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15" w:rsidRPr="00B233B5" w:rsidRDefault="00437B83" w:rsidP="007F035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7pt;height:69.95pt;visibility:visible">
            <v:imagedata r:id="rId8" o:title=""/>
          </v:shape>
        </w:pict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6121F3" w:rsidRPr="00E57CF2">
        <w:rPr>
          <w:b/>
          <w:sz w:val="28"/>
          <w:szCs w:val="28"/>
        </w:rPr>
        <w:t>1</w:t>
      </w:r>
      <w:r w:rsidR="00DE527B">
        <w:rPr>
          <w:b/>
          <w:sz w:val="28"/>
          <w:szCs w:val="28"/>
        </w:rPr>
        <w:t>8</w:t>
      </w:r>
      <w:r w:rsidR="005314F1">
        <w:rPr>
          <w:b/>
          <w:sz w:val="28"/>
          <w:szCs w:val="28"/>
        </w:rPr>
        <w:t xml:space="preserve"> </w:t>
      </w:r>
      <w:r w:rsidR="007F035E" w:rsidRPr="006121F3">
        <w:rPr>
          <w:b/>
          <w:sz w:val="28"/>
          <w:szCs w:val="28"/>
        </w:rPr>
        <w:t>-</w:t>
      </w:r>
      <w:proofErr w:type="spellStart"/>
      <w:r w:rsidRPr="006121F3">
        <w:rPr>
          <w:b/>
          <w:sz w:val="28"/>
          <w:szCs w:val="28"/>
        </w:rPr>
        <w:t>з</w:t>
      </w:r>
      <w:proofErr w:type="spellEnd"/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1476FF">
        <w:rPr>
          <w:b/>
          <w:sz w:val="28"/>
          <w:szCs w:val="28"/>
        </w:rPr>
        <w:t>ТУРГЕНЕВКА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B7481C">
        <w:rPr>
          <w:b/>
          <w:sz w:val="28"/>
          <w:szCs w:val="28"/>
        </w:rPr>
        <w:t>5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 xml:space="preserve"> И ПЛАНОВЫЙ ПЕРИОД 201</w:t>
      </w:r>
      <w:r w:rsidR="00B7481C">
        <w:rPr>
          <w:b/>
          <w:sz w:val="28"/>
          <w:szCs w:val="28"/>
        </w:rPr>
        <w:t>6</w:t>
      </w:r>
      <w:proofErr w:type="gramStart"/>
      <w:r w:rsidRPr="009674B6">
        <w:rPr>
          <w:b/>
          <w:sz w:val="28"/>
          <w:szCs w:val="28"/>
        </w:rPr>
        <w:t xml:space="preserve"> И</w:t>
      </w:r>
      <w:proofErr w:type="gramEnd"/>
      <w:r w:rsidRPr="009674B6">
        <w:rPr>
          <w:b/>
          <w:sz w:val="28"/>
          <w:szCs w:val="28"/>
        </w:rPr>
        <w:t xml:space="preserve"> 201</w:t>
      </w:r>
      <w:r w:rsidR="00B7481C">
        <w:rPr>
          <w:b/>
          <w:sz w:val="28"/>
          <w:szCs w:val="28"/>
        </w:rPr>
        <w:t>7</w:t>
      </w:r>
      <w:r w:rsidRPr="009674B6">
        <w:rPr>
          <w:b/>
          <w:sz w:val="28"/>
          <w:szCs w:val="28"/>
        </w:rPr>
        <w:t xml:space="preserve"> ГОДОВ»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102E2">
        <w:rPr>
          <w:b/>
        </w:rPr>
        <w:t>Баяндай</w:t>
      </w:r>
      <w:r w:rsidR="00274A15" w:rsidRPr="009102E2">
        <w:rPr>
          <w:b/>
        </w:rPr>
        <w:t xml:space="preserve">                                                 </w:t>
      </w:r>
      <w:r w:rsidR="009A4B7B" w:rsidRPr="009102E2">
        <w:rPr>
          <w:b/>
        </w:rPr>
        <w:t xml:space="preserve">                            </w:t>
      </w:r>
      <w:r w:rsidR="009A4B7B" w:rsidRPr="00096963">
        <w:rPr>
          <w:b/>
        </w:rPr>
        <w:t xml:space="preserve"> </w:t>
      </w:r>
      <w:r w:rsidR="009A4B7B" w:rsidRPr="006121F3">
        <w:rPr>
          <w:b/>
        </w:rPr>
        <w:t>«</w:t>
      </w:r>
      <w:r w:rsidR="00B50881">
        <w:rPr>
          <w:b/>
        </w:rPr>
        <w:t>26</w:t>
      </w:r>
      <w:r w:rsidR="00274A15" w:rsidRPr="006121F3">
        <w:rPr>
          <w:b/>
        </w:rPr>
        <w:t>»</w:t>
      </w:r>
      <w:r w:rsidR="00274A15" w:rsidRPr="001275E8">
        <w:rPr>
          <w:b/>
        </w:rPr>
        <w:t xml:space="preserve"> </w:t>
      </w:r>
      <w:r w:rsidR="00B64143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B7481C">
        <w:rPr>
          <w:b/>
        </w:rPr>
        <w:t>4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Pr="00870242" w:rsidRDefault="007F035E" w:rsidP="00AE2E1C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</w:t>
      </w:r>
      <w:r w:rsidR="00613338" w:rsidRPr="00824F8B">
        <w:rPr>
          <w:sz w:val="28"/>
        </w:rPr>
        <w:t>составлено аудитором</w:t>
      </w:r>
      <w:proofErr w:type="gramStart"/>
      <w:r w:rsidR="00613338" w:rsidRPr="00824F8B">
        <w:rPr>
          <w:sz w:val="28"/>
        </w:rPr>
        <w:t xml:space="preserve"> </w:t>
      </w:r>
      <w:r w:rsidR="00613338">
        <w:rPr>
          <w:sz w:val="28"/>
        </w:rPr>
        <w:t>К</w:t>
      </w:r>
      <w:proofErr w:type="gramEnd"/>
      <w:r w:rsidR="00613338" w:rsidRPr="00824F8B">
        <w:rPr>
          <w:sz w:val="28"/>
        </w:rPr>
        <w:t xml:space="preserve">онтрольно – счётной палаты  МО «Баяндаевский район» </w:t>
      </w:r>
      <w:proofErr w:type="spellStart"/>
      <w:r w:rsidR="00613338" w:rsidRPr="00824F8B">
        <w:rPr>
          <w:sz w:val="28"/>
        </w:rPr>
        <w:t>Дамбуевым</w:t>
      </w:r>
      <w:proofErr w:type="spellEnd"/>
      <w:r w:rsidR="00613338" w:rsidRPr="00824F8B">
        <w:rPr>
          <w:sz w:val="28"/>
        </w:rPr>
        <w:t xml:space="preserve"> Ю.Ф.,  инспектором  </w:t>
      </w:r>
      <w:proofErr w:type="spellStart"/>
      <w:r w:rsidR="00613338">
        <w:rPr>
          <w:sz w:val="28"/>
        </w:rPr>
        <w:t>Ходоевой</w:t>
      </w:r>
      <w:proofErr w:type="spellEnd"/>
      <w:r w:rsidR="00613338">
        <w:rPr>
          <w:sz w:val="28"/>
        </w:rPr>
        <w:t xml:space="preserve"> М.А.</w:t>
      </w:r>
      <w:r w:rsidR="00613338" w:rsidRPr="00824F8B">
        <w:rPr>
          <w:sz w:val="28"/>
        </w:rPr>
        <w:t xml:space="preserve"> </w:t>
      </w:r>
      <w:r w:rsidR="00613338">
        <w:rPr>
          <w:sz w:val="28"/>
        </w:rPr>
        <w:t xml:space="preserve"> </w:t>
      </w:r>
      <w:r>
        <w:rPr>
          <w:sz w:val="28"/>
        </w:rPr>
        <w:t>по экспертизе проекта решения Думы МО «</w:t>
      </w:r>
      <w:proofErr w:type="spellStart"/>
      <w:r w:rsidR="001476FF">
        <w:rPr>
          <w:sz w:val="28"/>
        </w:rPr>
        <w:t>Тургеневка</w:t>
      </w:r>
      <w:proofErr w:type="spellEnd"/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</w:t>
      </w:r>
      <w:r w:rsidR="00B7481C">
        <w:rPr>
          <w:sz w:val="28"/>
        </w:rPr>
        <w:t>5</w:t>
      </w:r>
      <w:r>
        <w:rPr>
          <w:sz w:val="28"/>
        </w:rPr>
        <w:t xml:space="preserve"> год и плановый период 201</w:t>
      </w:r>
      <w:r w:rsidR="00B7481C">
        <w:rPr>
          <w:sz w:val="28"/>
        </w:rPr>
        <w:t>5</w:t>
      </w:r>
      <w:r>
        <w:rPr>
          <w:sz w:val="28"/>
        </w:rPr>
        <w:t xml:space="preserve"> и 201</w:t>
      </w:r>
      <w:r w:rsidR="00B7481C">
        <w:rPr>
          <w:sz w:val="28"/>
        </w:rPr>
        <w:t>6</w:t>
      </w:r>
      <w:r>
        <w:rPr>
          <w:sz w:val="28"/>
        </w:rPr>
        <w:t xml:space="preserve"> годов»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</w:t>
      </w:r>
      <w:r w:rsidRPr="006138F9">
        <w:rPr>
          <w:sz w:val="28"/>
          <w:szCs w:val="28"/>
        </w:rPr>
        <w:t xml:space="preserve">статьей </w:t>
      </w:r>
      <w:r w:rsidR="00D43E4A" w:rsidRPr="006138F9">
        <w:rPr>
          <w:sz w:val="28"/>
          <w:szCs w:val="28"/>
        </w:rPr>
        <w:t>2</w:t>
      </w:r>
      <w:r w:rsidR="006138F9" w:rsidRPr="006138F9">
        <w:rPr>
          <w:sz w:val="28"/>
          <w:szCs w:val="28"/>
        </w:rPr>
        <w:t>3</w:t>
      </w:r>
      <w:r w:rsidRPr="006138F9">
        <w:rPr>
          <w:sz w:val="28"/>
          <w:szCs w:val="28"/>
        </w:rPr>
        <w:t xml:space="preserve"> Положения о бюджетном процессе в </w:t>
      </w:r>
      <w:r w:rsidR="006F2946" w:rsidRPr="006138F9">
        <w:rPr>
          <w:sz w:val="28"/>
          <w:szCs w:val="28"/>
        </w:rPr>
        <w:t>МО «</w:t>
      </w:r>
      <w:proofErr w:type="spellStart"/>
      <w:r w:rsidR="001476FF" w:rsidRPr="006138F9">
        <w:rPr>
          <w:sz w:val="28"/>
          <w:szCs w:val="28"/>
        </w:rPr>
        <w:t>Тургеневка</w:t>
      </w:r>
      <w:proofErr w:type="spellEnd"/>
      <w:r w:rsidR="006F2946" w:rsidRPr="006138F9">
        <w:rPr>
          <w:sz w:val="28"/>
          <w:szCs w:val="28"/>
        </w:rPr>
        <w:t>»</w:t>
      </w:r>
      <w:r w:rsidRPr="006138F9">
        <w:rPr>
          <w:sz w:val="28"/>
          <w:szCs w:val="28"/>
        </w:rPr>
        <w:t xml:space="preserve">, утвержденного </w:t>
      </w:r>
      <w:r w:rsidR="00F82B52" w:rsidRPr="006138F9">
        <w:rPr>
          <w:sz w:val="28"/>
          <w:szCs w:val="28"/>
        </w:rPr>
        <w:t>решением Думы МО «</w:t>
      </w:r>
      <w:proofErr w:type="spellStart"/>
      <w:r w:rsidR="001476FF" w:rsidRPr="006138F9">
        <w:rPr>
          <w:sz w:val="28"/>
          <w:szCs w:val="28"/>
        </w:rPr>
        <w:t>Тургеневка</w:t>
      </w:r>
      <w:proofErr w:type="spellEnd"/>
      <w:r w:rsidR="00F82B52" w:rsidRPr="006138F9">
        <w:rPr>
          <w:sz w:val="28"/>
          <w:szCs w:val="28"/>
        </w:rPr>
        <w:t>»</w:t>
      </w:r>
      <w:r w:rsidR="00F82B52" w:rsidRPr="001476FF">
        <w:rPr>
          <w:color w:val="FF0000"/>
          <w:sz w:val="28"/>
          <w:szCs w:val="28"/>
        </w:rPr>
        <w:t xml:space="preserve"> </w:t>
      </w:r>
      <w:r w:rsidRPr="001476FF">
        <w:rPr>
          <w:color w:val="FF0000"/>
          <w:sz w:val="28"/>
          <w:szCs w:val="28"/>
        </w:rPr>
        <w:t xml:space="preserve"> </w:t>
      </w:r>
      <w:r w:rsidR="006138F9">
        <w:rPr>
          <w:sz w:val="28"/>
          <w:szCs w:val="28"/>
        </w:rPr>
        <w:t xml:space="preserve">от </w:t>
      </w:r>
      <w:r w:rsidR="00742473">
        <w:rPr>
          <w:sz w:val="28"/>
          <w:szCs w:val="28"/>
        </w:rPr>
        <w:t>21</w:t>
      </w:r>
      <w:r w:rsidR="006138F9">
        <w:rPr>
          <w:sz w:val="28"/>
          <w:szCs w:val="28"/>
        </w:rPr>
        <w:t>.12.20</w:t>
      </w:r>
      <w:r w:rsidR="00742473">
        <w:rPr>
          <w:sz w:val="28"/>
          <w:szCs w:val="28"/>
        </w:rPr>
        <w:t>12</w:t>
      </w:r>
      <w:r w:rsidR="006138F9">
        <w:rPr>
          <w:sz w:val="28"/>
          <w:szCs w:val="28"/>
        </w:rPr>
        <w:t>г.</w:t>
      </w:r>
      <w:r w:rsidR="006138F9" w:rsidRPr="007F035E">
        <w:rPr>
          <w:color w:val="FF0000"/>
          <w:sz w:val="28"/>
          <w:szCs w:val="28"/>
        </w:rPr>
        <w:t xml:space="preserve"> </w:t>
      </w:r>
      <w:r w:rsidR="006138F9" w:rsidRPr="00D43E4A">
        <w:rPr>
          <w:sz w:val="28"/>
          <w:szCs w:val="28"/>
        </w:rPr>
        <w:t>№</w:t>
      </w:r>
      <w:r w:rsidR="00742473">
        <w:rPr>
          <w:sz w:val="28"/>
          <w:szCs w:val="28"/>
        </w:rPr>
        <w:t>75</w:t>
      </w:r>
      <w:r w:rsidR="006138F9">
        <w:rPr>
          <w:sz w:val="28"/>
          <w:szCs w:val="28"/>
        </w:rPr>
        <w:t xml:space="preserve"> </w:t>
      </w:r>
      <w:r w:rsidR="00AE2E1C" w:rsidRPr="00AE2E1C">
        <w:rPr>
          <w:sz w:val="28"/>
          <w:szCs w:val="28"/>
        </w:rPr>
        <w:t xml:space="preserve"> </w:t>
      </w:r>
      <w:r w:rsidR="00AE2E1C" w:rsidRPr="007C523A">
        <w:rPr>
          <w:sz w:val="28"/>
          <w:szCs w:val="28"/>
        </w:rPr>
        <w:t xml:space="preserve">и </w:t>
      </w:r>
      <w:r w:rsidR="00AE2E1C" w:rsidRPr="007C523A">
        <w:rPr>
          <w:sz w:val="28"/>
        </w:rPr>
        <w:t xml:space="preserve">на </w:t>
      </w:r>
      <w:r w:rsidR="00AE2E1C" w:rsidRPr="00870242">
        <w:rPr>
          <w:sz w:val="28"/>
        </w:rPr>
        <w:t xml:space="preserve">основании  письменного обращения  </w:t>
      </w:r>
      <w:r w:rsidR="00782ADD">
        <w:rPr>
          <w:sz w:val="28"/>
        </w:rPr>
        <w:t>главы</w:t>
      </w:r>
      <w:r w:rsidR="00AE2E1C" w:rsidRPr="00870242">
        <w:rPr>
          <w:sz w:val="28"/>
        </w:rPr>
        <w:t xml:space="preserve"> муниципального образования «</w:t>
      </w:r>
      <w:proofErr w:type="spellStart"/>
      <w:r w:rsidR="001476FF">
        <w:rPr>
          <w:sz w:val="28"/>
        </w:rPr>
        <w:t>Тургеневка</w:t>
      </w:r>
      <w:proofErr w:type="spellEnd"/>
      <w:r w:rsidR="00AE2E1C" w:rsidRPr="00870242">
        <w:rPr>
          <w:sz w:val="28"/>
        </w:rPr>
        <w:t>»</w:t>
      </w:r>
      <w:r w:rsidR="00AE2E1C">
        <w:rPr>
          <w:sz w:val="28"/>
        </w:rPr>
        <w:t xml:space="preserve"> от 1</w:t>
      </w:r>
      <w:r w:rsidR="00B7481C">
        <w:rPr>
          <w:sz w:val="28"/>
        </w:rPr>
        <w:t>2</w:t>
      </w:r>
      <w:r w:rsidR="00AE2E1C" w:rsidRPr="00870242">
        <w:rPr>
          <w:sz w:val="28"/>
        </w:rPr>
        <w:t xml:space="preserve"> ноября 201</w:t>
      </w:r>
      <w:r w:rsidR="00B7481C">
        <w:rPr>
          <w:sz w:val="28"/>
        </w:rPr>
        <w:t>4</w:t>
      </w:r>
      <w:r w:rsidR="00AE2E1C" w:rsidRPr="00870242">
        <w:rPr>
          <w:sz w:val="28"/>
        </w:rPr>
        <w:t xml:space="preserve"> года.</w:t>
      </w:r>
    </w:p>
    <w:p w:rsidR="00274A15" w:rsidRPr="009102E2" w:rsidRDefault="00096963" w:rsidP="00274A15">
      <w:pPr>
        <w:ind w:firstLine="567"/>
        <w:jc w:val="both"/>
        <w:rPr>
          <w:sz w:val="28"/>
        </w:rPr>
      </w:pPr>
      <w:r w:rsidRPr="009102E2">
        <w:rPr>
          <w:sz w:val="28"/>
        </w:rPr>
        <w:t xml:space="preserve"> 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proofErr w:type="gramStart"/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proofErr w:type="spellStart"/>
      <w:r w:rsidR="001476FF">
        <w:rPr>
          <w:sz w:val="28"/>
        </w:rPr>
        <w:t>Тургеневка</w:t>
      </w:r>
      <w:proofErr w:type="spellEnd"/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B7481C">
        <w:rPr>
          <w:sz w:val="28"/>
        </w:rPr>
        <w:t>5</w:t>
      </w:r>
      <w:r w:rsidRPr="009102E2">
        <w:rPr>
          <w:sz w:val="28"/>
        </w:rPr>
        <w:t xml:space="preserve"> год</w:t>
      </w:r>
      <w:r w:rsidR="009A53A6">
        <w:rPr>
          <w:sz w:val="28"/>
        </w:rPr>
        <w:t xml:space="preserve"> и плановый период 201</w:t>
      </w:r>
      <w:r w:rsidR="00B7481C">
        <w:rPr>
          <w:sz w:val="28"/>
        </w:rPr>
        <w:t>6</w:t>
      </w:r>
      <w:r w:rsidR="009A53A6">
        <w:rPr>
          <w:sz w:val="28"/>
        </w:rPr>
        <w:t xml:space="preserve"> и 201</w:t>
      </w:r>
      <w:r w:rsidR="00B7481C">
        <w:rPr>
          <w:sz w:val="28"/>
        </w:rPr>
        <w:t>7</w:t>
      </w:r>
      <w:r w:rsidR="00014727">
        <w:rPr>
          <w:sz w:val="28"/>
        </w:rPr>
        <w:t xml:space="preserve"> годов</w:t>
      </w:r>
      <w:r w:rsidRPr="009102E2">
        <w:rPr>
          <w:sz w:val="28"/>
        </w:rPr>
        <w:t>» (далее - Заключение) подготовлено в соответствии с  Бюджетным кодексом Российской Федерации</w:t>
      </w:r>
      <w:r w:rsidR="0010729F">
        <w:rPr>
          <w:sz w:val="28"/>
        </w:rPr>
        <w:t xml:space="preserve"> (далее – БК РФ)</w:t>
      </w:r>
      <w:r w:rsidRPr="009102E2">
        <w:rPr>
          <w:sz w:val="28"/>
        </w:rPr>
        <w:t xml:space="preserve">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proofErr w:type="spellStart"/>
      <w:r w:rsidR="001476FF">
        <w:rPr>
          <w:sz w:val="28"/>
        </w:rPr>
        <w:t>Тургеневка</w:t>
      </w:r>
      <w:proofErr w:type="spellEnd"/>
      <w:r w:rsidR="00D70AAA" w:rsidRPr="00D70AAA">
        <w:rPr>
          <w:sz w:val="28"/>
        </w:rPr>
        <w:t>», утвержденн</w:t>
      </w:r>
      <w:r w:rsidR="00875B7A">
        <w:rPr>
          <w:sz w:val="28"/>
        </w:rPr>
        <w:t>ого</w:t>
      </w:r>
      <w:r w:rsidR="00D70AAA" w:rsidRPr="00D70AAA">
        <w:rPr>
          <w:sz w:val="28"/>
        </w:rPr>
        <w:t xml:space="preserve"> </w:t>
      </w:r>
      <w:r w:rsidR="00875B7A">
        <w:rPr>
          <w:sz w:val="28"/>
        </w:rPr>
        <w:t>решением Думы МО «</w:t>
      </w:r>
      <w:proofErr w:type="spellStart"/>
      <w:r w:rsidR="001476FF">
        <w:rPr>
          <w:sz w:val="28"/>
        </w:rPr>
        <w:t>Тургеневка</w:t>
      </w:r>
      <w:proofErr w:type="spellEnd"/>
      <w:r w:rsidR="00875B7A">
        <w:rPr>
          <w:sz w:val="28"/>
        </w:rPr>
        <w:t>»</w:t>
      </w:r>
      <w:r w:rsidR="00AE2E1C">
        <w:rPr>
          <w:sz w:val="28"/>
        </w:rPr>
        <w:t xml:space="preserve"> </w:t>
      </w:r>
      <w:r w:rsidR="008C2D6B">
        <w:rPr>
          <w:sz w:val="28"/>
          <w:szCs w:val="28"/>
        </w:rPr>
        <w:t>от 21.12.2012г.</w:t>
      </w:r>
      <w:r w:rsidR="008C2D6B" w:rsidRPr="007F035E">
        <w:rPr>
          <w:color w:val="FF0000"/>
          <w:sz w:val="28"/>
          <w:szCs w:val="28"/>
        </w:rPr>
        <w:t xml:space="preserve"> </w:t>
      </w:r>
      <w:r w:rsidR="008C2D6B" w:rsidRPr="00D43E4A">
        <w:rPr>
          <w:sz w:val="28"/>
          <w:szCs w:val="28"/>
        </w:rPr>
        <w:t>№</w:t>
      </w:r>
      <w:r w:rsidR="008C2D6B">
        <w:rPr>
          <w:sz w:val="28"/>
          <w:szCs w:val="28"/>
        </w:rPr>
        <w:t>75</w:t>
      </w:r>
      <w:r w:rsidR="005A670D" w:rsidRPr="00D70AAA">
        <w:rPr>
          <w:sz w:val="28"/>
        </w:rPr>
        <w:t>,</w:t>
      </w:r>
      <w:r w:rsidR="00875B7A">
        <w:rPr>
          <w:sz w:val="28"/>
        </w:rPr>
        <w:t xml:space="preserve"> Соглашением о передаче полномочий по осуществлению внешнего муниципального фин</w:t>
      </w:r>
      <w:r w:rsidR="0010729F">
        <w:rPr>
          <w:sz w:val="28"/>
        </w:rPr>
        <w:t>ансового контроля Контрольно-счё</w:t>
      </w:r>
      <w:r w:rsidR="00875B7A">
        <w:rPr>
          <w:sz w:val="28"/>
        </w:rPr>
        <w:t>тной</w:t>
      </w:r>
      <w:proofErr w:type="gramEnd"/>
      <w:r w:rsidR="00875B7A">
        <w:rPr>
          <w:sz w:val="28"/>
        </w:rPr>
        <w:t xml:space="preserve"> </w:t>
      </w:r>
      <w:proofErr w:type="gramStart"/>
      <w:r w:rsidR="00875B7A">
        <w:rPr>
          <w:sz w:val="28"/>
        </w:rPr>
        <w:t>палате муниципального образования «Баяндаевский  район</w:t>
      </w:r>
      <w:r w:rsidR="00875B7A" w:rsidRPr="000B4062">
        <w:rPr>
          <w:sz w:val="28"/>
        </w:rPr>
        <w:t>»</w:t>
      </w:r>
      <w:r w:rsidR="009F327B" w:rsidRPr="000B4062">
        <w:rPr>
          <w:sz w:val="28"/>
        </w:rPr>
        <w:t xml:space="preserve">  </w:t>
      </w:r>
      <w:r w:rsidR="009F327B" w:rsidRPr="006138F9">
        <w:rPr>
          <w:sz w:val="28"/>
        </w:rPr>
        <w:t>от 2</w:t>
      </w:r>
      <w:r w:rsidR="006138F9" w:rsidRPr="006138F9">
        <w:rPr>
          <w:sz w:val="28"/>
        </w:rPr>
        <w:t>4</w:t>
      </w:r>
      <w:r w:rsidR="009F327B" w:rsidRPr="006138F9">
        <w:rPr>
          <w:sz w:val="28"/>
        </w:rPr>
        <w:t>.</w:t>
      </w:r>
      <w:r w:rsidR="000B4062" w:rsidRPr="006138F9">
        <w:rPr>
          <w:sz w:val="28"/>
        </w:rPr>
        <w:t>1</w:t>
      </w:r>
      <w:r w:rsidR="006138F9" w:rsidRPr="006138F9">
        <w:rPr>
          <w:sz w:val="28"/>
        </w:rPr>
        <w:t>2</w:t>
      </w:r>
      <w:r w:rsidR="009F327B" w:rsidRPr="006138F9">
        <w:rPr>
          <w:sz w:val="28"/>
        </w:rPr>
        <w:t>.201</w:t>
      </w:r>
      <w:r w:rsidR="000B4062" w:rsidRPr="006138F9">
        <w:rPr>
          <w:sz w:val="28"/>
        </w:rPr>
        <w:t>3</w:t>
      </w:r>
      <w:r w:rsidR="009F327B" w:rsidRPr="006138F9">
        <w:rPr>
          <w:sz w:val="28"/>
        </w:rPr>
        <w:t>г.  №</w:t>
      </w:r>
      <w:r w:rsidR="006138F9" w:rsidRPr="006138F9">
        <w:rPr>
          <w:sz w:val="28"/>
        </w:rPr>
        <w:t>21</w:t>
      </w:r>
      <w:r w:rsidR="00875B7A" w:rsidRPr="006138F9">
        <w:rPr>
          <w:sz w:val="28"/>
        </w:rPr>
        <w:t>,</w:t>
      </w:r>
      <w:r w:rsidR="00875B7A" w:rsidRPr="000B4062">
        <w:rPr>
          <w:sz w:val="28"/>
        </w:rPr>
        <w:t xml:space="preserve">  </w:t>
      </w:r>
      <w:r w:rsidR="005A670D" w:rsidRPr="000B4062">
        <w:rPr>
          <w:sz w:val="28"/>
        </w:rPr>
        <w:t xml:space="preserve"> </w:t>
      </w:r>
      <w:r w:rsidR="00AF116A">
        <w:rPr>
          <w:sz w:val="28"/>
        </w:rPr>
        <w:t xml:space="preserve">Положением </w:t>
      </w:r>
      <w:r w:rsidR="00AF116A" w:rsidRPr="009102E2">
        <w:rPr>
          <w:sz w:val="28"/>
        </w:rPr>
        <w:t>«</w:t>
      </w:r>
      <w:r w:rsidR="00AF116A" w:rsidRPr="009102E2">
        <w:rPr>
          <w:sz w:val="28"/>
          <w:szCs w:val="28"/>
        </w:rPr>
        <w:t xml:space="preserve">О Контрольно-счетной палате </w:t>
      </w:r>
      <w:r w:rsidR="00AF116A" w:rsidRPr="009102E2">
        <w:rPr>
          <w:sz w:val="28"/>
        </w:rPr>
        <w:t>муниципального образования «Баяндаевский район»</w:t>
      </w:r>
      <w:r w:rsidR="00AF116A">
        <w:rPr>
          <w:sz w:val="28"/>
        </w:rPr>
        <w:t xml:space="preserve">, утвержденным  </w:t>
      </w:r>
      <w:r w:rsidR="005A670D" w:rsidRPr="000B4062">
        <w:rPr>
          <w:sz w:val="28"/>
        </w:rPr>
        <w:t>Решением Думы муниципального образования «Баяндаевский</w:t>
      </w:r>
      <w:r w:rsidR="005A670D" w:rsidRPr="009102E2">
        <w:rPr>
          <w:sz w:val="28"/>
        </w:rPr>
        <w:t xml:space="preserve"> район»</w:t>
      </w:r>
      <w:r w:rsidR="00AF116A">
        <w:rPr>
          <w:sz w:val="28"/>
        </w:rPr>
        <w:t xml:space="preserve"> </w:t>
      </w:r>
      <w:r w:rsidR="005A670D" w:rsidRPr="009102E2">
        <w:rPr>
          <w:sz w:val="28"/>
        </w:rPr>
        <w:t xml:space="preserve">от </w:t>
      </w:r>
      <w:r w:rsidR="00AF116A">
        <w:rPr>
          <w:sz w:val="28"/>
        </w:rPr>
        <w:t>04</w:t>
      </w:r>
      <w:r w:rsidR="005A670D" w:rsidRPr="009102E2">
        <w:rPr>
          <w:sz w:val="28"/>
        </w:rPr>
        <w:t>.</w:t>
      </w:r>
      <w:r w:rsidR="00AF116A">
        <w:rPr>
          <w:sz w:val="28"/>
        </w:rPr>
        <w:t>10</w:t>
      </w:r>
      <w:r w:rsidR="005A670D" w:rsidRPr="009102E2">
        <w:rPr>
          <w:sz w:val="28"/>
        </w:rPr>
        <w:t>.20</w:t>
      </w:r>
      <w:r w:rsidR="00AF116A">
        <w:rPr>
          <w:sz w:val="28"/>
        </w:rPr>
        <w:t>11</w:t>
      </w:r>
      <w:r w:rsidR="005A670D" w:rsidRPr="009102E2">
        <w:rPr>
          <w:sz w:val="28"/>
        </w:rPr>
        <w:t>г. №</w:t>
      </w:r>
      <w:r w:rsidR="00AF116A">
        <w:rPr>
          <w:sz w:val="28"/>
        </w:rPr>
        <w:t>21/5</w:t>
      </w:r>
      <w:r w:rsidR="005A670D" w:rsidRPr="009102E2">
        <w:rPr>
          <w:sz w:val="28"/>
        </w:rPr>
        <w:t xml:space="preserve">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>О</w:t>
      </w:r>
      <w:r w:rsidR="00AF116A">
        <w:rPr>
          <w:sz w:val="28"/>
          <w:szCs w:val="28"/>
        </w:rPr>
        <w:t>б утверждении Положения о</w:t>
      </w:r>
      <w:r w:rsidRPr="009102E2">
        <w:rPr>
          <w:sz w:val="28"/>
          <w:szCs w:val="28"/>
        </w:rPr>
        <w:t xml:space="preserve">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D84988">
        <w:rPr>
          <w:bCs/>
          <w:sz w:val="28"/>
          <w:szCs w:val="28"/>
        </w:rPr>
        <w:t>5</w:t>
      </w:r>
      <w:proofErr w:type="gramEnd"/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E74E3">
        <w:rPr>
          <w:sz w:val="28"/>
          <w:szCs w:val="28"/>
        </w:rPr>
        <w:t xml:space="preserve"> и плановый период 201</w:t>
      </w:r>
      <w:r w:rsidR="00D84988">
        <w:rPr>
          <w:sz w:val="28"/>
          <w:szCs w:val="28"/>
        </w:rPr>
        <w:t>6</w:t>
      </w:r>
      <w:r w:rsidR="000E74E3">
        <w:rPr>
          <w:sz w:val="28"/>
          <w:szCs w:val="28"/>
        </w:rPr>
        <w:t xml:space="preserve"> и 201</w:t>
      </w:r>
      <w:r w:rsidR="00D84988">
        <w:rPr>
          <w:sz w:val="28"/>
          <w:szCs w:val="28"/>
        </w:rPr>
        <w:t>7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D84988">
        <w:rPr>
          <w:bCs/>
          <w:sz w:val="28"/>
          <w:szCs w:val="28"/>
        </w:rPr>
        <w:t>5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E74E3">
        <w:rPr>
          <w:sz w:val="28"/>
          <w:szCs w:val="28"/>
        </w:rPr>
        <w:t xml:space="preserve"> и плановый период 201</w:t>
      </w:r>
      <w:r w:rsidR="00D84988">
        <w:rPr>
          <w:sz w:val="28"/>
          <w:szCs w:val="28"/>
        </w:rPr>
        <w:t>6</w:t>
      </w:r>
      <w:r w:rsidR="000E74E3">
        <w:rPr>
          <w:sz w:val="28"/>
          <w:szCs w:val="28"/>
        </w:rPr>
        <w:t xml:space="preserve"> и 201</w:t>
      </w:r>
      <w:r w:rsidR="00D84988">
        <w:rPr>
          <w:sz w:val="28"/>
          <w:szCs w:val="28"/>
        </w:rPr>
        <w:t>7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годов</w:t>
      </w:r>
      <w:r w:rsidR="00014727" w:rsidRPr="001275E8">
        <w:rPr>
          <w:sz w:val="28"/>
          <w:szCs w:val="28"/>
        </w:rPr>
        <w:t>».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lastRenderedPageBreak/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7665D0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proofErr w:type="spellStart"/>
      <w:r w:rsidR="001476FF">
        <w:rPr>
          <w:b/>
          <w:sz w:val="28"/>
        </w:rPr>
        <w:t>Тургеневка</w:t>
      </w:r>
      <w:proofErr w:type="spellEnd"/>
      <w:r w:rsidR="00875B7A">
        <w:rPr>
          <w:b/>
          <w:sz w:val="28"/>
        </w:rPr>
        <w:t>»</w:t>
      </w:r>
    </w:p>
    <w:p w:rsidR="000E74E3" w:rsidRDefault="002C4679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proofErr w:type="gramStart"/>
      <w:r w:rsidRPr="009102E2">
        <w:rPr>
          <w:sz w:val="28"/>
        </w:rPr>
        <w:t>П</w:t>
      </w:r>
      <w:r w:rsidR="00274A15" w:rsidRPr="009102E2">
        <w:rPr>
          <w:sz w:val="28"/>
        </w:rPr>
        <w:t>роект</w:t>
      </w:r>
      <w:r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proofErr w:type="spellStart"/>
      <w:r w:rsidR="001476FF">
        <w:rPr>
          <w:sz w:val="28"/>
        </w:rPr>
        <w:t>Тургеневка</w:t>
      </w:r>
      <w:proofErr w:type="spellEnd"/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очередной финансовый год </w:t>
      </w:r>
      <w:r w:rsidR="005635B5">
        <w:rPr>
          <w:sz w:val="28"/>
        </w:rPr>
        <w:t xml:space="preserve">и </w:t>
      </w:r>
      <w:r w:rsidR="000E74E3">
        <w:rPr>
          <w:sz w:val="28"/>
        </w:rPr>
        <w:t>плановый период 201</w:t>
      </w:r>
      <w:r w:rsidR="00D84988">
        <w:rPr>
          <w:sz w:val="28"/>
        </w:rPr>
        <w:t>6</w:t>
      </w:r>
      <w:r w:rsidR="000E74E3">
        <w:rPr>
          <w:sz w:val="28"/>
        </w:rPr>
        <w:t>-201</w:t>
      </w:r>
      <w:r w:rsidR="00D84988">
        <w:rPr>
          <w:sz w:val="28"/>
        </w:rPr>
        <w:t>7</w:t>
      </w:r>
      <w:r w:rsidR="005635B5">
        <w:rPr>
          <w:sz w:val="28"/>
        </w:rPr>
        <w:t xml:space="preserve"> годов</w:t>
      </w:r>
      <w:r w:rsidR="004A5555">
        <w:rPr>
          <w:sz w:val="28"/>
        </w:rPr>
        <w:t>» с необходимыми приложениями определенными ст. 184.2 БК РФ</w:t>
      </w:r>
      <w:r w:rsidR="005635B5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</w:t>
      </w:r>
      <w:r w:rsidR="005635B5">
        <w:rPr>
          <w:sz w:val="28"/>
        </w:rPr>
        <w:t>К</w:t>
      </w:r>
      <w:r w:rsidRPr="009102E2">
        <w:rPr>
          <w:sz w:val="28"/>
        </w:rPr>
        <w:t xml:space="preserve">онтрольно-счетную палату </w:t>
      </w:r>
      <w:r w:rsidR="00875B7A">
        <w:rPr>
          <w:sz w:val="28"/>
        </w:rPr>
        <w:t>МО «Баяндаевский район</w:t>
      </w:r>
      <w:r w:rsidR="0060186B">
        <w:rPr>
          <w:sz w:val="28"/>
        </w:rPr>
        <w:t>»</w:t>
      </w:r>
      <w:r w:rsidR="00B17C46" w:rsidRPr="009102E2">
        <w:rPr>
          <w:sz w:val="28"/>
        </w:rPr>
        <w:t xml:space="preserve"> </w:t>
      </w:r>
      <w:r w:rsidR="000E74E3">
        <w:rPr>
          <w:sz w:val="28"/>
        </w:rPr>
        <w:t>1</w:t>
      </w:r>
      <w:r w:rsidR="001476FF">
        <w:rPr>
          <w:sz w:val="28"/>
        </w:rPr>
        <w:t>7</w:t>
      </w:r>
      <w:r w:rsidR="00274A15" w:rsidRPr="009102E2">
        <w:rPr>
          <w:sz w:val="28"/>
        </w:rPr>
        <w:t xml:space="preserve"> </w:t>
      </w:r>
      <w:r w:rsidR="00B17C46" w:rsidRPr="009102E2">
        <w:rPr>
          <w:sz w:val="28"/>
        </w:rPr>
        <w:t>ноября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D84988">
        <w:rPr>
          <w:sz w:val="28"/>
        </w:rPr>
        <w:t>4</w:t>
      </w:r>
      <w:r w:rsidR="00B17C46" w:rsidRPr="009102E2">
        <w:rPr>
          <w:sz w:val="28"/>
        </w:rPr>
        <w:t xml:space="preserve"> года</w:t>
      </w:r>
      <w:r w:rsidRPr="009102E2">
        <w:rPr>
          <w:sz w:val="28"/>
        </w:rPr>
        <w:t xml:space="preserve"> для проведения экспертизы</w:t>
      </w:r>
      <w:r w:rsidR="000E74E3">
        <w:rPr>
          <w:sz w:val="28"/>
        </w:rPr>
        <w:t>, что соответствует ст. 185 Бюджетного кодекса РФ</w:t>
      </w:r>
      <w:r w:rsidR="00511A86">
        <w:rPr>
          <w:sz w:val="28"/>
        </w:rPr>
        <w:t xml:space="preserve"> и </w:t>
      </w:r>
      <w:r w:rsidR="00511A86" w:rsidRPr="006138F9">
        <w:rPr>
          <w:sz w:val="28"/>
        </w:rPr>
        <w:t>ст. 2</w:t>
      </w:r>
      <w:r w:rsidR="00D77911">
        <w:rPr>
          <w:sz w:val="28"/>
        </w:rPr>
        <w:t>3</w:t>
      </w:r>
      <w:r w:rsidR="00F257A5" w:rsidRPr="006138F9">
        <w:rPr>
          <w:sz w:val="28"/>
        </w:rPr>
        <w:t xml:space="preserve"> Положения о бюджетном</w:t>
      </w:r>
      <w:r w:rsidR="00F257A5">
        <w:rPr>
          <w:sz w:val="28"/>
        </w:rPr>
        <w:t xml:space="preserve"> процессе в МО «</w:t>
      </w:r>
      <w:proofErr w:type="spellStart"/>
      <w:r w:rsidR="001476FF">
        <w:rPr>
          <w:sz w:val="28"/>
        </w:rPr>
        <w:t>Тургеневка</w:t>
      </w:r>
      <w:proofErr w:type="spellEnd"/>
      <w:r w:rsidR="00F257A5">
        <w:rPr>
          <w:sz w:val="28"/>
        </w:rPr>
        <w:t xml:space="preserve">». </w:t>
      </w:r>
      <w:r w:rsidR="00F8437D">
        <w:rPr>
          <w:sz w:val="28"/>
        </w:rPr>
        <w:t xml:space="preserve"> </w:t>
      </w:r>
      <w:proofErr w:type="gramEnd"/>
    </w:p>
    <w:p w:rsidR="00274A15" w:rsidRPr="009102E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Вместе</w:t>
      </w:r>
      <w:r w:rsidR="002E1848" w:rsidRPr="009102E2">
        <w:rPr>
          <w:sz w:val="28"/>
        </w:rPr>
        <w:t xml:space="preserve"> с проектом 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>в контрольно-счетную палату следующие материалы:</w:t>
      </w:r>
    </w:p>
    <w:p w:rsidR="003E72DE" w:rsidRPr="00096963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Основные направления бюджетной и налоговой политики</w:t>
      </w:r>
      <w:r w:rsidR="006F59AD" w:rsidRPr="00096963">
        <w:rPr>
          <w:sz w:val="28"/>
        </w:rPr>
        <w:t xml:space="preserve"> на 20</w:t>
      </w:r>
      <w:r w:rsidR="0026121A" w:rsidRPr="00096963">
        <w:rPr>
          <w:sz w:val="28"/>
        </w:rPr>
        <w:t>1</w:t>
      </w:r>
      <w:r w:rsidR="00D84988">
        <w:rPr>
          <w:sz w:val="28"/>
        </w:rPr>
        <w:t>5</w:t>
      </w:r>
      <w:r w:rsidR="006F59AD" w:rsidRPr="00096963">
        <w:rPr>
          <w:sz w:val="28"/>
        </w:rPr>
        <w:t xml:space="preserve"> год</w:t>
      </w:r>
      <w:r w:rsidR="00F257A5" w:rsidRPr="00096963">
        <w:rPr>
          <w:sz w:val="28"/>
        </w:rPr>
        <w:t xml:space="preserve"> и плановый период 201</w:t>
      </w:r>
      <w:r w:rsidR="00D84988">
        <w:rPr>
          <w:sz w:val="28"/>
        </w:rPr>
        <w:t>6</w:t>
      </w:r>
      <w:r w:rsidR="00F257A5" w:rsidRPr="00096963">
        <w:rPr>
          <w:sz w:val="28"/>
        </w:rPr>
        <w:t xml:space="preserve"> и 201</w:t>
      </w:r>
      <w:r w:rsidR="00D84988">
        <w:rPr>
          <w:sz w:val="28"/>
        </w:rPr>
        <w:t>7</w:t>
      </w:r>
      <w:r w:rsidR="00512C22" w:rsidRPr="00096963">
        <w:rPr>
          <w:sz w:val="28"/>
        </w:rPr>
        <w:t xml:space="preserve"> годов</w:t>
      </w:r>
      <w:r w:rsidRPr="00096963">
        <w:rPr>
          <w:sz w:val="28"/>
        </w:rPr>
        <w:t>;</w:t>
      </w:r>
    </w:p>
    <w:p w:rsidR="00D2455B" w:rsidRPr="00096963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Ожидаемые итоги социально-экономического развития муниципального образования «</w:t>
      </w:r>
      <w:proofErr w:type="spellStart"/>
      <w:r w:rsidR="001476FF">
        <w:rPr>
          <w:sz w:val="28"/>
        </w:rPr>
        <w:t>Тургеневка</w:t>
      </w:r>
      <w:proofErr w:type="spellEnd"/>
      <w:r w:rsidRPr="00096963">
        <w:rPr>
          <w:sz w:val="28"/>
        </w:rPr>
        <w:t>» за 201</w:t>
      </w:r>
      <w:r w:rsidR="00D84988">
        <w:rPr>
          <w:sz w:val="28"/>
        </w:rPr>
        <w:t>4</w:t>
      </w:r>
      <w:r w:rsidRPr="00096963">
        <w:rPr>
          <w:sz w:val="28"/>
        </w:rPr>
        <w:t xml:space="preserve"> год;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Прогноз социально-экономического развития МО «</w:t>
      </w:r>
      <w:proofErr w:type="spellStart"/>
      <w:r w:rsidR="001476FF">
        <w:rPr>
          <w:sz w:val="28"/>
        </w:rPr>
        <w:t>Тургеневка</w:t>
      </w:r>
      <w:proofErr w:type="spellEnd"/>
      <w:r w:rsidRPr="00096963">
        <w:rPr>
          <w:sz w:val="28"/>
        </w:rPr>
        <w:t>» на 201</w:t>
      </w:r>
      <w:r w:rsidR="00D84988">
        <w:rPr>
          <w:sz w:val="28"/>
        </w:rPr>
        <w:t>4</w:t>
      </w:r>
      <w:r w:rsidRPr="00096963">
        <w:rPr>
          <w:sz w:val="28"/>
        </w:rPr>
        <w:t>-201</w:t>
      </w:r>
      <w:r w:rsidR="00D84988">
        <w:rPr>
          <w:sz w:val="28"/>
        </w:rPr>
        <w:t>7</w:t>
      </w:r>
      <w:r w:rsidRPr="00096963">
        <w:rPr>
          <w:sz w:val="28"/>
        </w:rPr>
        <w:t xml:space="preserve"> годы;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Пояснительная записка к прогнозу социально-экономического развития;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Оценка ожидаемого исполнения бюджета МО «</w:t>
      </w:r>
      <w:proofErr w:type="spellStart"/>
      <w:r w:rsidR="001476FF">
        <w:rPr>
          <w:sz w:val="28"/>
        </w:rPr>
        <w:t>Тургеневка</w:t>
      </w:r>
      <w:proofErr w:type="spellEnd"/>
      <w:r w:rsidRPr="00096963">
        <w:rPr>
          <w:sz w:val="28"/>
        </w:rPr>
        <w:t>» за 201</w:t>
      </w:r>
      <w:r w:rsidR="00D84988">
        <w:rPr>
          <w:sz w:val="28"/>
        </w:rPr>
        <w:t>4</w:t>
      </w:r>
      <w:r w:rsidRPr="00096963">
        <w:rPr>
          <w:sz w:val="28"/>
        </w:rPr>
        <w:t xml:space="preserve"> год;</w:t>
      </w:r>
    </w:p>
    <w:p w:rsidR="00D2455B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</w:t>
      </w:r>
      <w:r w:rsidR="00D2455B" w:rsidRPr="00096963">
        <w:rPr>
          <w:sz w:val="28"/>
        </w:rPr>
        <w:t>роект решения Думы МО «</w:t>
      </w:r>
      <w:proofErr w:type="spellStart"/>
      <w:r w:rsidR="001476FF">
        <w:rPr>
          <w:sz w:val="28"/>
        </w:rPr>
        <w:t>Тургеневка</w:t>
      </w:r>
      <w:proofErr w:type="spellEnd"/>
      <w:r w:rsidR="00D2455B" w:rsidRPr="00096963">
        <w:rPr>
          <w:sz w:val="28"/>
        </w:rPr>
        <w:t>» «О бюджете на 201</w:t>
      </w:r>
      <w:r w:rsidR="00D84988">
        <w:rPr>
          <w:sz w:val="28"/>
        </w:rPr>
        <w:t>5</w:t>
      </w:r>
      <w:r w:rsidR="00D2455B" w:rsidRPr="00096963">
        <w:rPr>
          <w:sz w:val="28"/>
        </w:rPr>
        <w:t xml:space="preserve"> год и плановый период 201</w:t>
      </w:r>
      <w:r w:rsidR="00D84988">
        <w:rPr>
          <w:sz w:val="28"/>
        </w:rPr>
        <w:t>6</w:t>
      </w:r>
      <w:r w:rsidR="00D2455B" w:rsidRPr="00096963">
        <w:rPr>
          <w:sz w:val="28"/>
        </w:rPr>
        <w:t xml:space="preserve"> и 201</w:t>
      </w:r>
      <w:r w:rsidR="00D84988">
        <w:rPr>
          <w:sz w:val="28"/>
        </w:rPr>
        <w:t>7</w:t>
      </w:r>
      <w:r w:rsidR="00D2455B" w:rsidRPr="00096963">
        <w:rPr>
          <w:sz w:val="28"/>
        </w:rPr>
        <w:t xml:space="preserve"> годов»</w:t>
      </w:r>
      <w:r>
        <w:rPr>
          <w:sz w:val="28"/>
        </w:rPr>
        <w:t xml:space="preserve"> и п</w:t>
      </w:r>
      <w:r w:rsidRPr="00096963">
        <w:rPr>
          <w:sz w:val="28"/>
        </w:rPr>
        <w:t>ояснительная записка к</w:t>
      </w:r>
      <w:r>
        <w:rPr>
          <w:sz w:val="28"/>
        </w:rPr>
        <w:t xml:space="preserve"> нему;</w:t>
      </w:r>
    </w:p>
    <w:p w:rsidR="002A3C35" w:rsidRPr="00096963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Реестр расходных обязательств МО «</w:t>
      </w:r>
      <w:proofErr w:type="spellStart"/>
      <w:r w:rsidR="001476FF">
        <w:rPr>
          <w:sz w:val="28"/>
        </w:rPr>
        <w:t>Тургеневка</w:t>
      </w:r>
      <w:proofErr w:type="spellEnd"/>
      <w:r>
        <w:rPr>
          <w:sz w:val="28"/>
        </w:rPr>
        <w:t>» на 2015 год и плановый период 2016-2017 годов.</w:t>
      </w:r>
    </w:p>
    <w:p w:rsidR="00C02B99" w:rsidRPr="00876725" w:rsidRDefault="00C02B99" w:rsidP="003A2F11">
      <w:pPr>
        <w:ind w:firstLine="708"/>
        <w:jc w:val="both"/>
        <w:rPr>
          <w:sz w:val="28"/>
        </w:rPr>
      </w:pPr>
      <w:r w:rsidRPr="00876725">
        <w:rPr>
          <w:sz w:val="28"/>
        </w:rPr>
        <w:t>Перечень</w:t>
      </w:r>
      <w:r w:rsidR="00B842F8" w:rsidRPr="00B842F8">
        <w:rPr>
          <w:sz w:val="28"/>
        </w:rPr>
        <w:t xml:space="preserve"> </w:t>
      </w:r>
      <w:r w:rsidR="00B842F8">
        <w:rPr>
          <w:sz w:val="28"/>
        </w:rPr>
        <w:t>представленных</w:t>
      </w:r>
      <w:r w:rsidRPr="00876725">
        <w:rPr>
          <w:sz w:val="28"/>
        </w:rPr>
        <w:t xml:space="preserve"> документов и материалов</w:t>
      </w:r>
      <w:r w:rsidR="00D95A0C">
        <w:rPr>
          <w:sz w:val="28"/>
        </w:rPr>
        <w:t xml:space="preserve"> </w:t>
      </w:r>
      <w:r w:rsidR="003C4676">
        <w:rPr>
          <w:sz w:val="28"/>
        </w:rPr>
        <w:t>в целом</w:t>
      </w:r>
      <w:r w:rsidR="003C4676" w:rsidRPr="00876725">
        <w:rPr>
          <w:sz w:val="28"/>
        </w:rPr>
        <w:t xml:space="preserve"> соответствуют требованиям бюджетного законодательства</w:t>
      </w:r>
      <w:r w:rsidR="003C4676">
        <w:rPr>
          <w:sz w:val="28"/>
        </w:rPr>
        <w:t>.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proofErr w:type="spellStart"/>
      <w:r w:rsidR="001476FF">
        <w:rPr>
          <w:rFonts w:ascii="Times New Roman" w:hAnsi="Times New Roman" w:cs="Times New Roman"/>
          <w:snapToGrid w:val="0"/>
          <w:sz w:val="28"/>
        </w:rPr>
        <w:t>Тургеневка</w:t>
      </w:r>
      <w:proofErr w:type="spellEnd"/>
      <w:r w:rsidR="00465A29">
        <w:rPr>
          <w:rFonts w:ascii="Times New Roman" w:hAnsi="Times New Roman" w:cs="Times New Roman"/>
          <w:snapToGrid w:val="0"/>
          <w:sz w:val="28"/>
        </w:rPr>
        <w:t>»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2A3C35">
        <w:rPr>
          <w:rFonts w:ascii="Times New Roman" w:hAnsi="Times New Roman" w:cs="Times New Roman"/>
          <w:snapToGrid w:val="0"/>
          <w:sz w:val="28"/>
        </w:rPr>
        <w:t>5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год и плановый период 201</w:t>
      </w:r>
      <w:r w:rsidR="002A3C35">
        <w:rPr>
          <w:rFonts w:ascii="Times New Roman" w:hAnsi="Times New Roman" w:cs="Times New Roman"/>
          <w:snapToGrid w:val="0"/>
          <w:sz w:val="28"/>
        </w:rPr>
        <w:t>6</w:t>
      </w:r>
      <w:r w:rsidR="00D2455B">
        <w:rPr>
          <w:rFonts w:ascii="Times New Roman" w:hAnsi="Times New Roman" w:cs="Times New Roman"/>
          <w:snapToGrid w:val="0"/>
          <w:sz w:val="28"/>
        </w:rPr>
        <w:t>-201</w:t>
      </w:r>
      <w:r w:rsidR="002A3C35">
        <w:rPr>
          <w:rFonts w:ascii="Times New Roman" w:hAnsi="Times New Roman" w:cs="Times New Roman"/>
          <w:snapToGrid w:val="0"/>
          <w:sz w:val="28"/>
        </w:rPr>
        <w:t>7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годы» утверждены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>
        <w:rPr>
          <w:rFonts w:ascii="Times New Roman" w:hAnsi="Times New Roman" w:cs="Times New Roman"/>
          <w:snapToGrid w:val="0"/>
          <w:sz w:val="28"/>
        </w:rPr>
        <w:t>главы МО «</w:t>
      </w:r>
      <w:proofErr w:type="spellStart"/>
      <w:r w:rsidR="001476FF">
        <w:rPr>
          <w:rFonts w:ascii="Times New Roman" w:hAnsi="Times New Roman" w:cs="Times New Roman"/>
          <w:snapToGrid w:val="0"/>
          <w:sz w:val="28"/>
        </w:rPr>
        <w:t>Тургеневка</w:t>
      </w:r>
      <w:proofErr w:type="spellEnd"/>
      <w:r w:rsidR="00C92EA3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1476FF">
        <w:rPr>
          <w:rFonts w:ascii="Times New Roman" w:hAnsi="Times New Roman" w:cs="Times New Roman"/>
          <w:snapToGrid w:val="0"/>
          <w:sz w:val="28"/>
        </w:rPr>
        <w:t>05</w:t>
      </w:r>
      <w:r w:rsidR="00C92EA3">
        <w:rPr>
          <w:rFonts w:ascii="Times New Roman" w:hAnsi="Times New Roman" w:cs="Times New Roman"/>
          <w:snapToGrid w:val="0"/>
          <w:sz w:val="28"/>
        </w:rPr>
        <w:t>.1</w:t>
      </w:r>
      <w:r w:rsidR="001476FF">
        <w:rPr>
          <w:rFonts w:ascii="Times New Roman" w:hAnsi="Times New Roman" w:cs="Times New Roman"/>
          <w:snapToGrid w:val="0"/>
          <w:sz w:val="28"/>
        </w:rPr>
        <w:t>1</w:t>
      </w:r>
      <w:r w:rsidR="00C92EA3">
        <w:rPr>
          <w:rFonts w:ascii="Times New Roman" w:hAnsi="Times New Roman" w:cs="Times New Roman"/>
          <w:snapToGrid w:val="0"/>
          <w:sz w:val="28"/>
        </w:rPr>
        <w:t>.201</w:t>
      </w:r>
      <w:r w:rsidR="002A3C35">
        <w:rPr>
          <w:rFonts w:ascii="Times New Roman" w:hAnsi="Times New Roman" w:cs="Times New Roman"/>
          <w:snapToGrid w:val="0"/>
          <w:sz w:val="28"/>
        </w:rPr>
        <w:t>4</w:t>
      </w:r>
      <w:r w:rsidR="00C92EA3">
        <w:rPr>
          <w:rFonts w:ascii="Times New Roman" w:hAnsi="Times New Roman" w:cs="Times New Roman"/>
          <w:snapToGrid w:val="0"/>
          <w:sz w:val="28"/>
        </w:rPr>
        <w:t>г. №</w:t>
      </w:r>
      <w:r w:rsidR="001476FF">
        <w:rPr>
          <w:rFonts w:ascii="Times New Roman" w:hAnsi="Times New Roman" w:cs="Times New Roman"/>
          <w:snapToGrid w:val="0"/>
          <w:sz w:val="28"/>
        </w:rPr>
        <w:t>80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, что соответствует требованиям ст. 172 БК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proofErr w:type="spellStart"/>
      <w:r w:rsidR="001476FF">
        <w:rPr>
          <w:sz w:val="28"/>
        </w:rPr>
        <w:t>Тургеневка</w:t>
      </w:r>
      <w:proofErr w:type="spellEnd"/>
      <w:r w:rsidR="00DD05E1">
        <w:rPr>
          <w:sz w:val="28"/>
        </w:rPr>
        <w:t xml:space="preserve">»  </w:t>
      </w:r>
      <w:r>
        <w:rPr>
          <w:bCs/>
          <w:sz w:val="28"/>
          <w:szCs w:val="28"/>
        </w:rPr>
        <w:t xml:space="preserve">за </w:t>
      </w:r>
      <w:r w:rsidR="00D2455B">
        <w:rPr>
          <w:sz w:val="28"/>
        </w:rPr>
        <w:t>201</w:t>
      </w:r>
      <w:r w:rsidR="002A3C35">
        <w:rPr>
          <w:sz w:val="28"/>
        </w:rPr>
        <w:t>4</w:t>
      </w:r>
      <w:r w:rsidR="004A5555">
        <w:rPr>
          <w:sz w:val="28"/>
        </w:rPr>
        <w:t xml:space="preserve"> 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>отражены в отдельной графе показателей Прогноза социально-экономического развития муниципального</w:t>
      </w:r>
      <w:r w:rsidR="00D2455B">
        <w:rPr>
          <w:sz w:val="28"/>
        </w:rPr>
        <w:t xml:space="preserve"> образования «</w:t>
      </w:r>
      <w:proofErr w:type="spellStart"/>
      <w:r w:rsidR="001476FF">
        <w:rPr>
          <w:sz w:val="28"/>
        </w:rPr>
        <w:t>Тургеневка</w:t>
      </w:r>
      <w:proofErr w:type="spellEnd"/>
      <w:r w:rsidR="00D2455B">
        <w:rPr>
          <w:sz w:val="28"/>
        </w:rPr>
        <w:t>» на 2014-201</w:t>
      </w:r>
      <w:r w:rsidR="002A3C35">
        <w:rPr>
          <w:sz w:val="28"/>
        </w:rPr>
        <w:t>7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C02B99" w:rsidRPr="00B24488">
        <w:rPr>
          <w:sz w:val="28"/>
        </w:rPr>
        <w:t xml:space="preserve">. </w:t>
      </w:r>
    </w:p>
    <w:p w:rsidR="002C1899" w:rsidRDefault="00845241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  <w:r w:rsidRPr="00805868">
        <w:rPr>
          <w:snapToGrid w:val="0"/>
          <w:sz w:val="28"/>
          <w:szCs w:val="28"/>
        </w:rPr>
        <w:t>Прогноз социально-экономического развития МО «</w:t>
      </w:r>
      <w:proofErr w:type="spellStart"/>
      <w:r>
        <w:rPr>
          <w:snapToGrid w:val="0"/>
          <w:sz w:val="28"/>
          <w:szCs w:val="28"/>
        </w:rPr>
        <w:t>Тургеневка</w:t>
      </w:r>
      <w:proofErr w:type="spellEnd"/>
      <w:r w:rsidRPr="00805868">
        <w:rPr>
          <w:snapToGrid w:val="0"/>
          <w:sz w:val="28"/>
          <w:szCs w:val="28"/>
        </w:rPr>
        <w:t>»  на 2014 год и плановый период 2015 и 2016 годов</w:t>
      </w:r>
      <w:r>
        <w:rPr>
          <w:snapToGrid w:val="0"/>
          <w:sz w:val="28"/>
          <w:szCs w:val="28"/>
        </w:rPr>
        <w:t xml:space="preserve"> утвержден постановлением главы администрации МО «</w:t>
      </w:r>
      <w:proofErr w:type="spellStart"/>
      <w:r>
        <w:rPr>
          <w:snapToGrid w:val="0"/>
          <w:sz w:val="28"/>
          <w:szCs w:val="28"/>
        </w:rPr>
        <w:t>Тургеневка</w:t>
      </w:r>
      <w:proofErr w:type="spellEnd"/>
      <w:r>
        <w:rPr>
          <w:snapToGrid w:val="0"/>
          <w:sz w:val="28"/>
          <w:szCs w:val="28"/>
        </w:rPr>
        <w:t xml:space="preserve">» от 23.12.2014г. №85. </w:t>
      </w:r>
    </w:p>
    <w:p w:rsidR="00845241" w:rsidRDefault="00845241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</w:p>
    <w:p w:rsidR="00022D58" w:rsidRDefault="00022D58" w:rsidP="00CC146F">
      <w:pPr>
        <w:autoSpaceDE w:val="0"/>
        <w:autoSpaceDN w:val="0"/>
        <w:adjustRightInd w:val="0"/>
        <w:ind w:firstLine="708"/>
        <w:jc w:val="both"/>
        <w:outlineLvl w:val="2"/>
        <w:rPr>
          <w:snapToGrid w:val="0"/>
          <w:sz w:val="28"/>
          <w:szCs w:val="28"/>
        </w:rPr>
      </w:pPr>
    </w:p>
    <w:p w:rsidR="006D7FA2" w:rsidRDefault="006D7FA2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proofErr w:type="spellStart"/>
      <w:r w:rsidR="001476FF">
        <w:rPr>
          <w:b/>
          <w:sz w:val="28"/>
        </w:rPr>
        <w:t>Тургеневка</w:t>
      </w:r>
      <w:proofErr w:type="spellEnd"/>
      <w:r w:rsidR="000952A3">
        <w:rPr>
          <w:b/>
          <w:sz w:val="28"/>
        </w:rPr>
        <w:t>»</w:t>
      </w:r>
      <w:r w:rsidRPr="009102E2">
        <w:rPr>
          <w:b/>
          <w:sz w:val="28"/>
        </w:rPr>
        <w:t xml:space="preserve"> 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0952A3">
        <w:rPr>
          <w:sz w:val="28"/>
        </w:rPr>
        <w:t xml:space="preserve"> МО «</w:t>
      </w:r>
      <w:proofErr w:type="spellStart"/>
      <w:r w:rsidR="001476FF">
        <w:rPr>
          <w:sz w:val="28"/>
        </w:rPr>
        <w:t>Тургеневка</w:t>
      </w:r>
      <w:proofErr w:type="spellEnd"/>
      <w:r w:rsidR="000952A3">
        <w:rPr>
          <w:sz w:val="28"/>
        </w:rPr>
        <w:t>»</w:t>
      </w:r>
      <w:r w:rsidR="002C1899" w:rsidRPr="009102E2">
        <w:rPr>
          <w:sz w:val="28"/>
        </w:rPr>
        <w:t xml:space="preserve"> на 201</w:t>
      </w:r>
      <w:r>
        <w:rPr>
          <w:sz w:val="28"/>
        </w:rPr>
        <w:t>3</w:t>
      </w:r>
      <w:r w:rsidR="002C1899" w:rsidRPr="009102E2">
        <w:rPr>
          <w:sz w:val="28"/>
        </w:rPr>
        <w:t xml:space="preserve"> год</w:t>
      </w:r>
      <w:r>
        <w:rPr>
          <w:sz w:val="28"/>
        </w:rPr>
        <w:t xml:space="preserve"> и плановый период 2014 и 2015 годов</w:t>
      </w:r>
      <w:r w:rsidR="002C1899" w:rsidRPr="009102E2">
        <w:rPr>
          <w:sz w:val="28"/>
        </w:rPr>
        <w:t xml:space="preserve"> были учтены</w:t>
      </w:r>
      <w:r>
        <w:rPr>
          <w:sz w:val="28"/>
        </w:rPr>
        <w:t>:</w:t>
      </w:r>
    </w:p>
    <w:p w:rsidR="00880641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04.10.2014г. №283-ФЗ «О</w:t>
      </w:r>
      <w:r w:rsidRPr="004D3026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Бюджетный кодекс Р</w:t>
      </w:r>
      <w:r w:rsidRPr="004D30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4D3026">
        <w:rPr>
          <w:sz w:val="28"/>
          <w:szCs w:val="28"/>
        </w:rPr>
        <w:t xml:space="preserve">едерации и статью 30 </w:t>
      </w:r>
      <w:r>
        <w:rPr>
          <w:sz w:val="28"/>
          <w:szCs w:val="28"/>
        </w:rPr>
        <w:t>Ф</w:t>
      </w:r>
      <w:r w:rsidRPr="004D3026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«О</w:t>
      </w:r>
      <w:r w:rsidRPr="004D3026">
        <w:rPr>
          <w:sz w:val="28"/>
          <w:szCs w:val="28"/>
        </w:rPr>
        <w:t xml:space="preserve"> внесении изменений в отдельные законодательные акты </w:t>
      </w:r>
      <w:r>
        <w:rPr>
          <w:sz w:val="28"/>
          <w:szCs w:val="28"/>
        </w:rPr>
        <w:t>Р</w:t>
      </w:r>
      <w:r w:rsidRPr="004D30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4D3026">
        <w:rPr>
          <w:sz w:val="28"/>
          <w:szCs w:val="28"/>
        </w:rPr>
        <w:t>едерации в связи с совершенствованием правового положения государственных (муниципальных) учреждений</w:t>
      </w:r>
      <w:r>
        <w:rPr>
          <w:sz w:val="28"/>
          <w:szCs w:val="28"/>
        </w:rPr>
        <w:t>»;</w:t>
      </w:r>
    </w:p>
    <w:p w:rsidR="00880641" w:rsidRPr="004D3026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22.10.2</w:t>
      </w:r>
      <w:r w:rsidRPr="004D3026">
        <w:rPr>
          <w:sz w:val="28"/>
          <w:szCs w:val="28"/>
        </w:rPr>
        <w:t>014г. №</w:t>
      </w:r>
      <w:r>
        <w:rPr>
          <w:sz w:val="28"/>
          <w:szCs w:val="28"/>
        </w:rPr>
        <w:t>311</w:t>
      </w:r>
      <w:r w:rsidRPr="004D3026">
        <w:rPr>
          <w:sz w:val="28"/>
          <w:szCs w:val="28"/>
        </w:rPr>
        <w:t>-ФЗ «О внесении изменений в Бюджетный кодекс Российской Федерации»;</w:t>
      </w:r>
    </w:p>
    <w:p w:rsidR="00880641" w:rsidRDefault="00880641" w:rsidP="00880641">
      <w:pPr>
        <w:ind w:firstLine="708"/>
        <w:jc w:val="both"/>
        <w:rPr>
          <w:sz w:val="28"/>
        </w:rPr>
      </w:pPr>
      <w:r>
        <w:rPr>
          <w:sz w:val="28"/>
        </w:rPr>
        <w:t xml:space="preserve">- проект </w:t>
      </w:r>
      <w:r w:rsidRPr="00D74E6F">
        <w:rPr>
          <w:sz w:val="28"/>
        </w:rPr>
        <w:t xml:space="preserve">федерального закона «О федеральном бюджете на </w:t>
      </w:r>
      <w:r>
        <w:rPr>
          <w:sz w:val="28"/>
        </w:rPr>
        <w:t xml:space="preserve">2015 год и плановый период </w:t>
      </w:r>
      <w:r w:rsidRPr="00D74E6F">
        <w:rPr>
          <w:sz w:val="28"/>
        </w:rPr>
        <w:t>201</w:t>
      </w:r>
      <w:r>
        <w:rPr>
          <w:sz w:val="28"/>
        </w:rPr>
        <w:t>6 и 2017</w:t>
      </w:r>
      <w:r w:rsidRPr="00D74E6F">
        <w:rPr>
          <w:sz w:val="28"/>
        </w:rPr>
        <w:t xml:space="preserve"> го</w:t>
      </w:r>
      <w:r>
        <w:rPr>
          <w:sz w:val="28"/>
        </w:rPr>
        <w:t>дов</w:t>
      </w:r>
      <w:r w:rsidRPr="00D74E6F">
        <w:rPr>
          <w:sz w:val="28"/>
        </w:rPr>
        <w:t>»</w:t>
      </w:r>
      <w:r>
        <w:rPr>
          <w:sz w:val="28"/>
        </w:rPr>
        <w:t>;</w:t>
      </w:r>
    </w:p>
    <w:p w:rsidR="00880641" w:rsidRDefault="00880641" w:rsidP="00880641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Pr="00D74E6F">
        <w:rPr>
          <w:sz w:val="28"/>
        </w:rPr>
        <w:t xml:space="preserve"> </w:t>
      </w:r>
      <w:r>
        <w:rPr>
          <w:sz w:val="28"/>
        </w:rPr>
        <w:t xml:space="preserve">проект </w:t>
      </w:r>
      <w:r w:rsidRPr="00D74E6F">
        <w:rPr>
          <w:sz w:val="28"/>
        </w:rPr>
        <w:t>закона Иркутс</w:t>
      </w:r>
      <w:r>
        <w:rPr>
          <w:sz w:val="28"/>
        </w:rPr>
        <w:t>к</w:t>
      </w:r>
      <w:r w:rsidRPr="00D74E6F">
        <w:rPr>
          <w:sz w:val="28"/>
        </w:rPr>
        <w:t>ой области «Об областном бюджете на 201</w:t>
      </w:r>
      <w:r>
        <w:rPr>
          <w:sz w:val="28"/>
        </w:rPr>
        <w:t>5</w:t>
      </w:r>
      <w:r w:rsidRPr="00D74E6F">
        <w:rPr>
          <w:sz w:val="28"/>
        </w:rPr>
        <w:t xml:space="preserve"> год</w:t>
      </w:r>
      <w:r>
        <w:rPr>
          <w:sz w:val="28"/>
        </w:rPr>
        <w:t xml:space="preserve">  плановый период 2016-2017гг.»;</w:t>
      </w:r>
    </w:p>
    <w:p w:rsidR="00880641" w:rsidRDefault="00880641" w:rsidP="00880641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- Закон Иркутской области от 22.10.2013г. №74-ОЗ «О межбюджетных трансфертах и нормативах отчислений доходов в местные бюджеты» (ред. от 14.01.2014г.;</w:t>
      </w:r>
    </w:p>
    <w:p w:rsidR="00153684" w:rsidRPr="00EA122A" w:rsidRDefault="00153684" w:rsidP="002C1899">
      <w:pPr>
        <w:ind w:firstLine="708"/>
        <w:jc w:val="both"/>
        <w:rPr>
          <w:sz w:val="28"/>
        </w:rPr>
      </w:pPr>
      <w:r w:rsidRPr="00EA122A">
        <w:rPr>
          <w:sz w:val="28"/>
        </w:rPr>
        <w:t>- «П</w:t>
      </w:r>
      <w:r w:rsidR="00715F7F" w:rsidRPr="00EA122A">
        <w:rPr>
          <w:sz w:val="28"/>
        </w:rPr>
        <w:t>оложение о бюджетном процессе в МО «</w:t>
      </w:r>
      <w:proofErr w:type="spellStart"/>
      <w:r w:rsidR="001476FF" w:rsidRPr="00EA122A">
        <w:rPr>
          <w:sz w:val="28"/>
        </w:rPr>
        <w:t>Тургеневка</w:t>
      </w:r>
      <w:proofErr w:type="spellEnd"/>
      <w:r w:rsidRPr="00EA122A">
        <w:rPr>
          <w:sz w:val="28"/>
        </w:rPr>
        <w:t xml:space="preserve">», утвержденное </w:t>
      </w:r>
      <w:r w:rsidR="00763540" w:rsidRPr="00EA122A">
        <w:rPr>
          <w:sz w:val="28"/>
        </w:rPr>
        <w:t>решением Думы МО «</w:t>
      </w:r>
      <w:proofErr w:type="spellStart"/>
      <w:r w:rsidR="001476FF" w:rsidRPr="00EA122A">
        <w:rPr>
          <w:sz w:val="28"/>
        </w:rPr>
        <w:t>Тургеневка</w:t>
      </w:r>
      <w:proofErr w:type="spellEnd"/>
      <w:r w:rsidR="00763540" w:rsidRPr="00EA122A">
        <w:rPr>
          <w:sz w:val="28"/>
        </w:rPr>
        <w:t>»</w:t>
      </w:r>
      <w:r w:rsidRPr="00EA122A">
        <w:rPr>
          <w:sz w:val="28"/>
        </w:rPr>
        <w:t xml:space="preserve"> </w:t>
      </w:r>
      <w:r w:rsidR="00742473" w:rsidRPr="00EA122A">
        <w:rPr>
          <w:sz w:val="28"/>
          <w:szCs w:val="28"/>
        </w:rPr>
        <w:t>от 21.12.2012г. №75</w:t>
      </w:r>
      <w:r w:rsidR="003E32AA" w:rsidRPr="00EA122A">
        <w:rPr>
          <w:sz w:val="28"/>
        </w:rPr>
        <w:t>;</w:t>
      </w: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 xml:space="preserve">- «Прогноз социально-экономического развития </w:t>
      </w:r>
      <w:r w:rsidR="00715F7F">
        <w:rPr>
          <w:sz w:val="28"/>
        </w:rPr>
        <w:t>МО «</w:t>
      </w:r>
      <w:proofErr w:type="spellStart"/>
      <w:r w:rsidR="001476FF">
        <w:rPr>
          <w:sz w:val="28"/>
        </w:rPr>
        <w:t>Тургеневка</w:t>
      </w:r>
      <w:proofErr w:type="spellEnd"/>
      <w:r w:rsidR="00715F7F">
        <w:rPr>
          <w:sz w:val="28"/>
        </w:rPr>
        <w:t>»</w:t>
      </w:r>
      <w:r>
        <w:rPr>
          <w:sz w:val="28"/>
        </w:rPr>
        <w:t xml:space="preserve"> на 201</w:t>
      </w:r>
      <w:r w:rsidR="001B6FB5">
        <w:rPr>
          <w:sz w:val="28"/>
        </w:rPr>
        <w:t xml:space="preserve">4 год и плановый период </w:t>
      </w:r>
      <w:r w:rsidR="00880641">
        <w:rPr>
          <w:sz w:val="28"/>
        </w:rPr>
        <w:t>до 2017</w:t>
      </w:r>
      <w:r>
        <w:rPr>
          <w:sz w:val="28"/>
        </w:rPr>
        <w:t xml:space="preserve"> год</w:t>
      </w:r>
      <w:r w:rsidR="00880641">
        <w:rPr>
          <w:sz w:val="28"/>
        </w:rPr>
        <w:t>а</w:t>
      </w:r>
      <w:r>
        <w:rPr>
          <w:sz w:val="28"/>
        </w:rPr>
        <w:t>»</w:t>
      </w:r>
      <w:r w:rsidR="00153684">
        <w:rPr>
          <w:sz w:val="28"/>
        </w:rPr>
        <w:t>;</w:t>
      </w:r>
    </w:p>
    <w:p w:rsidR="001B6FB5" w:rsidRPr="001B6FB5" w:rsidRDefault="00180C01" w:rsidP="001B6FB5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1B6FB5">
        <w:rPr>
          <w:rFonts w:ascii="Times New Roman" w:hAnsi="Times New Roman" w:cs="Times New Roman"/>
          <w:sz w:val="28"/>
        </w:rPr>
        <w:t>- «Основные направления бюджетной и налоговой политики муниципального образования «</w:t>
      </w:r>
      <w:proofErr w:type="spellStart"/>
      <w:r w:rsidR="001476FF">
        <w:rPr>
          <w:rFonts w:ascii="Times New Roman" w:hAnsi="Times New Roman" w:cs="Times New Roman"/>
          <w:sz w:val="28"/>
        </w:rPr>
        <w:t>Тургеневка</w:t>
      </w:r>
      <w:proofErr w:type="spellEnd"/>
      <w:r w:rsidRPr="001B6FB5">
        <w:rPr>
          <w:rFonts w:ascii="Times New Roman" w:hAnsi="Times New Roman" w:cs="Times New Roman"/>
          <w:sz w:val="28"/>
        </w:rPr>
        <w:t>», утвержденные</w:t>
      </w:r>
      <w:r w:rsidR="001B6FB5" w:rsidRPr="001B6FB5">
        <w:rPr>
          <w:rFonts w:ascii="Times New Roman" w:hAnsi="Times New Roman" w:cs="Times New Roman"/>
          <w:snapToGrid w:val="0"/>
          <w:sz w:val="28"/>
        </w:rPr>
        <w:t xml:space="preserve">  Постановлением главы МО «</w:t>
      </w:r>
      <w:proofErr w:type="spellStart"/>
      <w:r w:rsidR="001476FF">
        <w:rPr>
          <w:rFonts w:ascii="Times New Roman" w:hAnsi="Times New Roman" w:cs="Times New Roman"/>
          <w:snapToGrid w:val="0"/>
          <w:sz w:val="28"/>
        </w:rPr>
        <w:t>Тургеневка</w:t>
      </w:r>
      <w:proofErr w:type="spellEnd"/>
      <w:r w:rsidR="001B6FB5" w:rsidRPr="001B6FB5">
        <w:rPr>
          <w:rFonts w:ascii="Times New Roman" w:hAnsi="Times New Roman" w:cs="Times New Roman"/>
          <w:snapToGrid w:val="0"/>
          <w:sz w:val="28"/>
        </w:rPr>
        <w:t xml:space="preserve">» от </w:t>
      </w:r>
      <w:r w:rsidR="00DD417C">
        <w:rPr>
          <w:rFonts w:ascii="Times New Roman" w:hAnsi="Times New Roman" w:cs="Times New Roman"/>
          <w:snapToGrid w:val="0"/>
          <w:sz w:val="28"/>
        </w:rPr>
        <w:t>05</w:t>
      </w:r>
      <w:r w:rsidR="003E32AA">
        <w:rPr>
          <w:rFonts w:ascii="Times New Roman" w:hAnsi="Times New Roman" w:cs="Times New Roman"/>
          <w:snapToGrid w:val="0"/>
          <w:sz w:val="28"/>
        </w:rPr>
        <w:t>.1</w:t>
      </w:r>
      <w:r w:rsidR="00DD417C">
        <w:rPr>
          <w:rFonts w:ascii="Times New Roman" w:hAnsi="Times New Roman" w:cs="Times New Roman"/>
          <w:snapToGrid w:val="0"/>
          <w:sz w:val="28"/>
        </w:rPr>
        <w:t>1</w:t>
      </w:r>
      <w:r w:rsidR="001B6FB5" w:rsidRPr="001B6FB5">
        <w:rPr>
          <w:rFonts w:ascii="Times New Roman" w:hAnsi="Times New Roman" w:cs="Times New Roman"/>
          <w:snapToGrid w:val="0"/>
          <w:sz w:val="28"/>
        </w:rPr>
        <w:t>.201</w:t>
      </w:r>
      <w:r w:rsidR="00880641">
        <w:rPr>
          <w:rFonts w:ascii="Times New Roman" w:hAnsi="Times New Roman" w:cs="Times New Roman"/>
          <w:snapToGrid w:val="0"/>
          <w:sz w:val="28"/>
        </w:rPr>
        <w:t>4</w:t>
      </w:r>
      <w:r w:rsidR="001B6FB5" w:rsidRPr="001B6FB5">
        <w:rPr>
          <w:rFonts w:ascii="Times New Roman" w:hAnsi="Times New Roman" w:cs="Times New Roman"/>
          <w:snapToGrid w:val="0"/>
          <w:sz w:val="28"/>
        </w:rPr>
        <w:t>г. №</w:t>
      </w:r>
      <w:r w:rsidR="00DD417C">
        <w:rPr>
          <w:rFonts w:ascii="Times New Roman" w:hAnsi="Times New Roman" w:cs="Times New Roman"/>
          <w:snapToGrid w:val="0"/>
          <w:sz w:val="28"/>
        </w:rPr>
        <w:t>80</w:t>
      </w:r>
      <w:r w:rsidR="001B6FB5" w:rsidRPr="001B6FB5">
        <w:rPr>
          <w:rFonts w:ascii="Times New Roman" w:hAnsi="Times New Roman" w:cs="Times New Roman"/>
          <w:snapToGrid w:val="0"/>
          <w:sz w:val="28"/>
        </w:rPr>
        <w:t xml:space="preserve">.  </w:t>
      </w:r>
    </w:p>
    <w:p w:rsidR="00C02B99" w:rsidRDefault="00C02B99" w:rsidP="001B6FB5">
      <w:pPr>
        <w:ind w:firstLine="708"/>
        <w:jc w:val="both"/>
        <w:rPr>
          <w:b/>
          <w:sz w:val="28"/>
        </w:rPr>
      </w:pPr>
    </w:p>
    <w:p w:rsidR="00C02B99" w:rsidRDefault="00C02B99" w:rsidP="002C1899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C1899" w:rsidRPr="009102E2">
        <w:rPr>
          <w:b/>
          <w:sz w:val="28"/>
        </w:rPr>
        <w:t xml:space="preserve">Анализ основных направлений </w:t>
      </w:r>
    </w:p>
    <w:p w:rsidR="00CC146F" w:rsidRDefault="002C1899" w:rsidP="002C1899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2C1899" w:rsidRPr="00FC4F11" w:rsidRDefault="002C1899" w:rsidP="009674B6">
      <w:pPr>
        <w:ind w:firstLine="708"/>
        <w:jc w:val="both"/>
        <w:rPr>
          <w:sz w:val="28"/>
        </w:rPr>
      </w:pPr>
      <w:proofErr w:type="gramStart"/>
      <w:r w:rsidRPr="00FC4F11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="00715F7F" w:rsidRPr="00FC4F11">
        <w:rPr>
          <w:bCs/>
          <w:sz w:val="28"/>
          <w:szCs w:val="28"/>
        </w:rPr>
        <w:t>МО «</w:t>
      </w:r>
      <w:proofErr w:type="spellStart"/>
      <w:r w:rsidR="001476FF">
        <w:rPr>
          <w:bCs/>
          <w:sz w:val="28"/>
          <w:szCs w:val="28"/>
        </w:rPr>
        <w:t>Тургеневка</w:t>
      </w:r>
      <w:proofErr w:type="spellEnd"/>
      <w:r w:rsidR="00715F7F"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 w:rsidR="000D2548">
        <w:rPr>
          <w:sz w:val="28"/>
        </w:rPr>
        <w:t>5</w:t>
      </w:r>
      <w:r w:rsidRPr="00FC4F11">
        <w:rPr>
          <w:sz w:val="28"/>
        </w:rPr>
        <w:t xml:space="preserve"> год</w:t>
      </w:r>
      <w:r w:rsidR="0049071F" w:rsidRPr="00FC4F11">
        <w:rPr>
          <w:sz w:val="28"/>
        </w:rPr>
        <w:t xml:space="preserve"> и плановый период 201</w:t>
      </w:r>
      <w:r w:rsidR="000D2548">
        <w:rPr>
          <w:sz w:val="28"/>
        </w:rPr>
        <w:t>6</w:t>
      </w:r>
      <w:r w:rsidR="0049071F" w:rsidRPr="00FC4F11">
        <w:rPr>
          <w:sz w:val="28"/>
        </w:rPr>
        <w:t xml:space="preserve"> и 201</w:t>
      </w:r>
      <w:r w:rsidR="000D2548">
        <w:rPr>
          <w:sz w:val="28"/>
        </w:rPr>
        <w:t>7</w:t>
      </w:r>
      <w:r w:rsidR="0049071F" w:rsidRPr="00FC4F11">
        <w:rPr>
          <w:sz w:val="28"/>
        </w:rPr>
        <w:t xml:space="preserve"> годов</w:t>
      </w:r>
      <w:r w:rsidR="00055451">
        <w:rPr>
          <w:sz w:val="28"/>
        </w:rPr>
        <w:t xml:space="preserve"> в целом </w:t>
      </w:r>
      <w:r w:rsidR="009E4D57">
        <w:rPr>
          <w:snapToGrid w:val="0"/>
          <w:sz w:val="28"/>
        </w:rPr>
        <w:t>подготовлены</w:t>
      </w:r>
      <w:r w:rsidR="000F6768">
        <w:rPr>
          <w:snapToGrid w:val="0"/>
          <w:sz w:val="28"/>
        </w:rPr>
        <w:t xml:space="preserve"> в соответствии </w:t>
      </w:r>
      <w:r w:rsidR="00533B80" w:rsidRPr="000F6768">
        <w:rPr>
          <w:snapToGrid w:val="0"/>
          <w:sz w:val="28"/>
        </w:rPr>
        <w:t>с</w:t>
      </w:r>
      <w:r w:rsidR="00533B80">
        <w:rPr>
          <w:snapToGrid w:val="0"/>
          <w:sz w:val="28"/>
        </w:rPr>
        <w:t xml:space="preserve"> </w:t>
      </w:r>
      <w:r w:rsidRPr="00FC4F11">
        <w:rPr>
          <w:sz w:val="28"/>
        </w:rPr>
        <w:t>Бюджетн</w:t>
      </w:r>
      <w:r w:rsidR="00533B80">
        <w:rPr>
          <w:sz w:val="28"/>
        </w:rPr>
        <w:t>ым</w:t>
      </w:r>
      <w:r w:rsidRPr="00FC4F11">
        <w:rPr>
          <w:sz w:val="28"/>
        </w:rPr>
        <w:t xml:space="preserve"> послани</w:t>
      </w:r>
      <w:r w:rsidR="00533B80">
        <w:rPr>
          <w:sz w:val="28"/>
        </w:rPr>
        <w:t>ем</w:t>
      </w:r>
      <w:r w:rsidRPr="00FC4F11">
        <w:rPr>
          <w:sz w:val="28"/>
        </w:rPr>
        <w:t xml:space="preserve"> Президента </w:t>
      </w:r>
      <w:r w:rsidR="000D2A42">
        <w:rPr>
          <w:sz w:val="28"/>
        </w:rPr>
        <w:t>РФ Федеральному Собранию РФ от 13.06.2013</w:t>
      </w:r>
      <w:r w:rsidRPr="00FC4F11">
        <w:rPr>
          <w:sz w:val="28"/>
        </w:rPr>
        <w:t>г. «О бюджетной политике в 201</w:t>
      </w:r>
      <w:r w:rsidR="000D2A42">
        <w:rPr>
          <w:sz w:val="28"/>
        </w:rPr>
        <w:t>4</w:t>
      </w:r>
      <w:r w:rsidRPr="00FC4F11">
        <w:rPr>
          <w:sz w:val="28"/>
        </w:rPr>
        <w:t>-201</w:t>
      </w:r>
      <w:r w:rsidR="000D2A42">
        <w:rPr>
          <w:sz w:val="28"/>
        </w:rPr>
        <w:t>6</w:t>
      </w:r>
      <w:r w:rsidRPr="00FC4F11">
        <w:rPr>
          <w:sz w:val="28"/>
        </w:rPr>
        <w:t xml:space="preserve"> годах» (далее Послание) и включают в себя как поставленные ранее задачи,  так и новые</w:t>
      </w:r>
      <w:proofErr w:type="gramEnd"/>
      <w:r w:rsidRPr="00FC4F11">
        <w:rPr>
          <w:sz w:val="28"/>
        </w:rPr>
        <w:t xml:space="preserve"> направления, в том числе:</w:t>
      </w:r>
    </w:p>
    <w:p w:rsidR="00715F7F" w:rsidRDefault="000D2A42" w:rsidP="00CC146F">
      <w:pPr>
        <w:ind w:firstLine="708"/>
        <w:jc w:val="both"/>
        <w:rPr>
          <w:sz w:val="28"/>
          <w:szCs w:val="28"/>
        </w:rPr>
      </w:pPr>
      <w:r w:rsidRPr="000D2A42">
        <w:rPr>
          <w:sz w:val="28"/>
          <w:szCs w:val="28"/>
        </w:rPr>
        <w:t>- бюджетная политика должна стать более эффективным инструментом реализации государственной социально-экономической политики;</w:t>
      </w:r>
    </w:p>
    <w:p w:rsidR="001D6694" w:rsidRDefault="001D6694" w:rsidP="00CC1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r w:rsidR="00055451">
        <w:rPr>
          <w:sz w:val="28"/>
          <w:szCs w:val="28"/>
        </w:rPr>
        <w:t>результативности бюджетных расходов и оптимизация управления бюджетными средствами</w:t>
      </w:r>
      <w:r>
        <w:rPr>
          <w:sz w:val="28"/>
          <w:szCs w:val="28"/>
        </w:rPr>
        <w:t>;</w:t>
      </w:r>
    </w:p>
    <w:p w:rsidR="000D2A42" w:rsidRDefault="000D2A42" w:rsidP="00CC146F">
      <w:pPr>
        <w:ind w:firstLine="708"/>
        <w:jc w:val="both"/>
        <w:rPr>
          <w:sz w:val="28"/>
          <w:szCs w:val="28"/>
        </w:rPr>
      </w:pPr>
      <w:r w:rsidRPr="000D2A42">
        <w:rPr>
          <w:sz w:val="28"/>
          <w:szCs w:val="28"/>
        </w:rPr>
        <w:t xml:space="preserve">- </w:t>
      </w:r>
      <w:r w:rsidR="00AC3805">
        <w:rPr>
          <w:sz w:val="28"/>
          <w:szCs w:val="28"/>
        </w:rPr>
        <w:t>создание стимулов и формирование благоприятных условий для развития бизнеса и содействия занятости населения</w:t>
      </w:r>
      <w:r w:rsidR="00055451">
        <w:rPr>
          <w:sz w:val="28"/>
          <w:szCs w:val="28"/>
        </w:rPr>
        <w:t>.</w:t>
      </w:r>
    </w:p>
    <w:p w:rsidR="000D2A42" w:rsidRDefault="00055451" w:rsidP="00CC146F">
      <w:pPr>
        <w:ind w:firstLine="708"/>
        <w:jc w:val="both"/>
        <w:rPr>
          <w:sz w:val="26"/>
        </w:rPr>
      </w:pPr>
      <w:r>
        <w:rPr>
          <w:sz w:val="28"/>
          <w:szCs w:val="28"/>
        </w:rPr>
        <w:t>В то же время в данном документе не в полной мере отражены задачи и направления, указанные в Бюджетной послании Президента РФ.</w:t>
      </w:r>
    </w:p>
    <w:p w:rsidR="007665D0" w:rsidRDefault="007665D0" w:rsidP="00CC146F">
      <w:pPr>
        <w:ind w:firstLine="708"/>
        <w:jc w:val="both"/>
        <w:rPr>
          <w:sz w:val="26"/>
        </w:rPr>
      </w:pPr>
    </w:p>
    <w:p w:rsidR="00022D58" w:rsidRDefault="00C02B99" w:rsidP="00022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4488" w:rsidRPr="00F04892">
        <w:rPr>
          <w:b/>
          <w:sz w:val="28"/>
          <w:szCs w:val="28"/>
        </w:rPr>
        <w:t>. Анализ основных характеристик бюджета</w:t>
      </w:r>
    </w:p>
    <w:p w:rsidR="00B24488" w:rsidRPr="00263304" w:rsidRDefault="00022D58" w:rsidP="00022D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24488" w:rsidRPr="009674B6">
        <w:rPr>
          <w:sz w:val="28"/>
          <w:szCs w:val="28"/>
        </w:rPr>
        <w:t>В представленном</w:t>
      </w:r>
      <w:r w:rsidR="00B24488">
        <w:rPr>
          <w:sz w:val="28"/>
          <w:szCs w:val="28"/>
        </w:rPr>
        <w:t xml:space="preserve"> проекте решения  содержатся </w:t>
      </w:r>
      <w:r w:rsidR="00B24488" w:rsidRPr="00F04892">
        <w:rPr>
          <w:sz w:val="28"/>
          <w:szCs w:val="28"/>
        </w:rPr>
        <w:t>основные характеристики</w:t>
      </w:r>
      <w:r w:rsidR="00B24488">
        <w:rPr>
          <w:sz w:val="28"/>
          <w:szCs w:val="28"/>
        </w:rPr>
        <w:t xml:space="preserve"> бюджета  в соответствии с требованиями бюджетного законодательства.</w:t>
      </w:r>
      <w:r w:rsidR="000D2A42">
        <w:rPr>
          <w:sz w:val="28"/>
          <w:szCs w:val="28"/>
        </w:rPr>
        <w:t xml:space="preserve"> </w:t>
      </w:r>
    </w:p>
    <w:p w:rsidR="00B24488" w:rsidRDefault="00B24488" w:rsidP="00B24488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lastRenderedPageBreak/>
        <w:t xml:space="preserve">         </w:t>
      </w:r>
      <w:r w:rsidR="004A1577">
        <w:rPr>
          <w:sz w:val="28"/>
          <w:szCs w:val="28"/>
        </w:rPr>
        <w:tab/>
      </w:r>
      <w:r w:rsidR="00263304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решения Думы </w:t>
      </w:r>
      <w:r w:rsidR="00443026">
        <w:rPr>
          <w:sz w:val="28"/>
          <w:szCs w:val="28"/>
        </w:rPr>
        <w:t>МО «</w:t>
      </w:r>
      <w:proofErr w:type="spellStart"/>
      <w:r w:rsidR="001476FF">
        <w:rPr>
          <w:sz w:val="28"/>
          <w:szCs w:val="28"/>
        </w:rPr>
        <w:t>Тургеневка</w:t>
      </w:r>
      <w:proofErr w:type="spellEnd"/>
      <w:r w:rsidR="00443026">
        <w:rPr>
          <w:sz w:val="28"/>
          <w:szCs w:val="28"/>
        </w:rPr>
        <w:t xml:space="preserve">» </w:t>
      </w:r>
      <w:r>
        <w:rPr>
          <w:sz w:val="28"/>
          <w:szCs w:val="28"/>
        </w:rPr>
        <w:t>«О бюджете на 201</w:t>
      </w:r>
      <w:r w:rsidR="002E69DF">
        <w:rPr>
          <w:sz w:val="28"/>
          <w:szCs w:val="28"/>
        </w:rPr>
        <w:t>5</w:t>
      </w:r>
      <w:r w:rsidR="000D2A42">
        <w:rPr>
          <w:sz w:val="28"/>
          <w:szCs w:val="28"/>
        </w:rPr>
        <w:t xml:space="preserve"> год и на плановый период 201</w:t>
      </w:r>
      <w:r w:rsidR="002E69DF">
        <w:rPr>
          <w:sz w:val="28"/>
          <w:szCs w:val="28"/>
        </w:rPr>
        <w:t>6</w:t>
      </w:r>
      <w:r w:rsidR="000D2A42">
        <w:rPr>
          <w:sz w:val="28"/>
          <w:szCs w:val="28"/>
        </w:rPr>
        <w:t xml:space="preserve"> и 201</w:t>
      </w:r>
      <w:r w:rsidR="002E69DF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утверждаются основные характеристики бюджета </w:t>
      </w:r>
      <w:r w:rsidR="00443026">
        <w:rPr>
          <w:sz w:val="28"/>
          <w:szCs w:val="28"/>
        </w:rPr>
        <w:t>МО «</w:t>
      </w:r>
      <w:proofErr w:type="spellStart"/>
      <w:r w:rsidR="001476FF">
        <w:rPr>
          <w:sz w:val="28"/>
          <w:szCs w:val="28"/>
        </w:rPr>
        <w:t>Тургеневка</w:t>
      </w:r>
      <w:proofErr w:type="spellEnd"/>
      <w:r w:rsidR="00443026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2E69DF">
        <w:rPr>
          <w:sz w:val="28"/>
          <w:szCs w:val="28"/>
        </w:rPr>
        <w:t>5</w:t>
      </w:r>
      <w:r>
        <w:rPr>
          <w:sz w:val="28"/>
          <w:szCs w:val="28"/>
        </w:rPr>
        <w:t xml:space="preserve"> год, а именно: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в сумме </w:t>
      </w:r>
      <w:r w:rsidR="00DD417C">
        <w:rPr>
          <w:sz w:val="28"/>
          <w:szCs w:val="28"/>
        </w:rPr>
        <w:t>4257,9</w:t>
      </w:r>
      <w:r>
        <w:rPr>
          <w:sz w:val="28"/>
          <w:szCs w:val="28"/>
        </w:rPr>
        <w:t xml:space="preserve"> тыс. руб., в том числе </w:t>
      </w:r>
      <w:r w:rsidR="003E32AA">
        <w:rPr>
          <w:sz w:val="28"/>
          <w:szCs w:val="28"/>
        </w:rPr>
        <w:t xml:space="preserve">безвозмездные поступления </w:t>
      </w:r>
      <w:r w:rsidR="00D903B9">
        <w:rPr>
          <w:sz w:val="28"/>
          <w:szCs w:val="28"/>
        </w:rPr>
        <w:t>3</w:t>
      </w:r>
      <w:r w:rsidR="00DD417C">
        <w:rPr>
          <w:sz w:val="28"/>
          <w:szCs w:val="28"/>
        </w:rPr>
        <w:t>760,4</w:t>
      </w:r>
      <w:r>
        <w:rPr>
          <w:sz w:val="28"/>
          <w:szCs w:val="28"/>
        </w:rPr>
        <w:t xml:space="preserve"> тыс. руб.;</w:t>
      </w:r>
    </w:p>
    <w:p w:rsidR="00B24488" w:rsidRDefault="00A676DC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– </w:t>
      </w:r>
      <w:r w:rsidR="00DD417C">
        <w:rPr>
          <w:sz w:val="28"/>
          <w:szCs w:val="28"/>
        </w:rPr>
        <w:t>4282,8</w:t>
      </w:r>
      <w:r w:rsidR="00B24488">
        <w:rPr>
          <w:sz w:val="28"/>
          <w:szCs w:val="28"/>
        </w:rPr>
        <w:t xml:space="preserve"> тыс. руб.;</w:t>
      </w:r>
    </w:p>
    <w:p w:rsidR="00B24488" w:rsidRDefault="00B24488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>
        <w:rPr>
          <w:sz w:val="28"/>
          <w:szCs w:val="28"/>
        </w:rPr>
        <w:t xml:space="preserve">бюджета  – </w:t>
      </w:r>
      <w:r w:rsidR="00DD417C">
        <w:rPr>
          <w:sz w:val="28"/>
          <w:szCs w:val="28"/>
        </w:rPr>
        <w:t>24,8</w:t>
      </w:r>
      <w:r>
        <w:rPr>
          <w:sz w:val="28"/>
          <w:szCs w:val="28"/>
        </w:rPr>
        <w:t xml:space="preserve"> тыс. руб.  </w:t>
      </w:r>
      <w:r w:rsidRPr="003D3174">
        <w:rPr>
          <w:sz w:val="28"/>
          <w:szCs w:val="28"/>
        </w:rPr>
        <w:t xml:space="preserve"> </w:t>
      </w:r>
    </w:p>
    <w:p w:rsidR="00756D20" w:rsidRDefault="00263304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На плановый период 201</w:t>
      </w:r>
      <w:r w:rsidR="00D903B9">
        <w:rPr>
          <w:sz w:val="28"/>
          <w:szCs w:val="28"/>
        </w:rPr>
        <w:t>6</w:t>
      </w:r>
      <w:r w:rsidR="00756D20">
        <w:rPr>
          <w:sz w:val="28"/>
          <w:szCs w:val="28"/>
        </w:rPr>
        <w:t xml:space="preserve"> и 201</w:t>
      </w:r>
      <w:r w:rsidR="00D903B9">
        <w:rPr>
          <w:sz w:val="28"/>
          <w:szCs w:val="28"/>
        </w:rPr>
        <w:t>7</w:t>
      </w:r>
      <w:r w:rsidR="00756D20">
        <w:rPr>
          <w:sz w:val="28"/>
          <w:szCs w:val="28"/>
        </w:rPr>
        <w:t xml:space="preserve"> годов:</w:t>
      </w:r>
    </w:p>
    <w:p w:rsidR="00756D20" w:rsidRDefault="00756D20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бюджета</w:t>
      </w:r>
      <w:r w:rsidR="00443026">
        <w:rPr>
          <w:sz w:val="28"/>
          <w:szCs w:val="28"/>
        </w:rPr>
        <w:t xml:space="preserve"> МО «</w:t>
      </w:r>
      <w:proofErr w:type="spellStart"/>
      <w:r w:rsidR="001476FF">
        <w:rPr>
          <w:sz w:val="28"/>
          <w:szCs w:val="28"/>
        </w:rPr>
        <w:t>Тургеневка</w:t>
      </w:r>
      <w:proofErr w:type="spellEnd"/>
      <w:r w:rsidR="00443026">
        <w:rPr>
          <w:sz w:val="28"/>
          <w:szCs w:val="28"/>
        </w:rPr>
        <w:t>»</w:t>
      </w:r>
      <w:r w:rsidR="00263304">
        <w:rPr>
          <w:sz w:val="28"/>
          <w:szCs w:val="28"/>
        </w:rPr>
        <w:t xml:space="preserve"> на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</w:t>
      </w:r>
      <w:r w:rsidR="00443026">
        <w:rPr>
          <w:sz w:val="28"/>
          <w:szCs w:val="28"/>
        </w:rPr>
        <w:t xml:space="preserve"> </w:t>
      </w:r>
      <w:r w:rsidR="00DD417C">
        <w:rPr>
          <w:sz w:val="28"/>
          <w:szCs w:val="28"/>
        </w:rPr>
        <w:t>4713,5</w:t>
      </w:r>
      <w:r w:rsidR="00263304"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DD417C">
        <w:rPr>
          <w:sz w:val="28"/>
          <w:szCs w:val="28"/>
        </w:rPr>
        <w:t>4930,5</w:t>
      </w:r>
      <w:r>
        <w:rPr>
          <w:sz w:val="28"/>
          <w:szCs w:val="28"/>
        </w:rPr>
        <w:t xml:space="preserve"> тыс.</w:t>
      </w:r>
      <w:r w:rsidR="0073094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756D20" w:rsidRDefault="00263304" w:rsidP="00B24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на 201</w:t>
      </w:r>
      <w:r w:rsidR="00D903B9">
        <w:rPr>
          <w:sz w:val="28"/>
          <w:szCs w:val="28"/>
        </w:rPr>
        <w:t>6</w:t>
      </w:r>
      <w:r w:rsidR="00756D20">
        <w:rPr>
          <w:sz w:val="28"/>
          <w:szCs w:val="28"/>
        </w:rPr>
        <w:t xml:space="preserve"> год – </w:t>
      </w:r>
      <w:r w:rsidR="00DD417C">
        <w:rPr>
          <w:sz w:val="28"/>
          <w:szCs w:val="28"/>
        </w:rPr>
        <w:t>4742,5</w:t>
      </w:r>
      <w:r>
        <w:rPr>
          <w:sz w:val="28"/>
          <w:szCs w:val="28"/>
        </w:rPr>
        <w:t xml:space="preserve"> тыс. руб., на 201</w:t>
      </w:r>
      <w:r w:rsidR="00D903B9">
        <w:rPr>
          <w:sz w:val="28"/>
          <w:szCs w:val="28"/>
        </w:rPr>
        <w:t>7</w:t>
      </w:r>
      <w:r w:rsidR="00756D20">
        <w:rPr>
          <w:sz w:val="28"/>
          <w:szCs w:val="28"/>
        </w:rPr>
        <w:t xml:space="preserve"> год – </w:t>
      </w:r>
      <w:r w:rsidR="00DD417C">
        <w:rPr>
          <w:sz w:val="28"/>
          <w:szCs w:val="28"/>
        </w:rPr>
        <w:t>4957,3</w:t>
      </w:r>
      <w:r w:rsidR="00756D20">
        <w:rPr>
          <w:sz w:val="28"/>
          <w:szCs w:val="28"/>
        </w:rPr>
        <w:t xml:space="preserve"> тыс.</w:t>
      </w:r>
      <w:r w:rsidR="00346D97">
        <w:rPr>
          <w:sz w:val="28"/>
          <w:szCs w:val="28"/>
        </w:rPr>
        <w:t xml:space="preserve"> </w:t>
      </w:r>
      <w:r w:rsidR="00756D20">
        <w:rPr>
          <w:sz w:val="28"/>
          <w:szCs w:val="28"/>
        </w:rPr>
        <w:t>руб.</w:t>
      </w:r>
      <w:r w:rsidR="00346D97">
        <w:rPr>
          <w:sz w:val="28"/>
          <w:szCs w:val="28"/>
        </w:rPr>
        <w:t>;</w:t>
      </w:r>
    </w:p>
    <w:p w:rsidR="00263304" w:rsidRDefault="00756D20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Pr="003D3174">
        <w:rPr>
          <w:sz w:val="28"/>
          <w:szCs w:val="28"/>
        </w:rPr>
        <w:t xml:space="preserve">дефицита </w:t>
      </w:r>
      <w:r w:rsidR="00263304">
        <w:rPr>
          <w:sz w:val="28"/>
          <w:szCs w:val="28"/>
        </w:rPr>
        <w:t>бюджета 201</w:t>
      </w:r>
      <w:r w:rsidR="00D903B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– </w:t>
      </w:r>
      <w:r w:rsidR="00DD417C">
        <w:rPr>
          <w:sz w:val="28"/>
          <w:szCs w:val="28"/>
        </w:rPr>
        <w:t>29,0</w:t>
      </w:r>
      <w:r w:rsidR="00263304">
        <w:rPr>
          <w:sz w:val="28"/>
          <w:szCs w:val="28"/>
        </w:rPr>
        <w:t xml:space="preserve"> тыс. руб., 201</w:t>
      </w:r>
      <w:r w:rsidR="00D903B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DD417C">
        <w:rPr>
          <w:sz w:val="28"/>
          <w:szCs w:val="28"/>
        </w:rPr>
        <w:t>26,8</w:t>
      </w:r>
      <w:r>
        <w:rPr>
          <w:sz w:val="28"/>
          <w:szCs w:val="28"/>
        </w:rPr>
        <w:t xml:space="preserve"> тыс.</w:t>
      </w:r>
      <w:r w:rsidR="00263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 </w:t>
      </w:r>
      <w:r w:rsidRPr="003D3174">
        <w:rPr>
          <w:sz w:val="28"/>
          <w:szCs w:val="28"/>
        </w:rPr>
        <w:t xml:space="preserve"> </w:t>
      </w:r>
    </w:p>
    <w:p w:rsidR="0086655A" w:rsidRDefault="005D555B" w:rsidP="00866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ст. 92</w:t>
      </w:r>
      <w:r w:rsidR="0086655A">
        <w:rPr>
          <w:sz w:val="28"/>
          <w:szCs w:val="28"/>
        </w:rPr>
        <w:t>.1 Бюджетного Кодекса РФ размер дефицита бюджета на 201</w:t>
      </w:r>
      <w:r w:rsidR="00D903B9">
        <w:rPr>
          <w:sz w:val="28"/>
          <w:szCs w:val="28"/>
        </w:rPr>
        <w:t>5</w:t>
      </w:r>
      <w:r w:rsidR="0086655A">
        <w:rPr>
          <w:sz w:val="28"/>
          <w:szCs w:val="28"/>
        </w:rPr>
        <w:t xml:space="preserve"> – 201</w:t>
      </w:r>
      <w:r w:rsidR="00D903B9">
        <w:rPr>
          <w:sz w:val="28"/>
          <w:szCs w:val="28"/>
        </w:rPr>
        <w:t>7</w:t>
      </w:r>
      <w:r w:rsidR="0086655A">
        <w:rPr>
          <w:sz w:val="28"/>
          <w:szCs w:val="28"/>
        </w:rPr>
        <w:t xml:space="preserve"> годы не превышает 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2663F1" w:rsidRPr="00B2187E" w:rsidRDefault="00263304" w:rsidP="002633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3F1"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2663F1"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 w:rsidR="00443026">
        <w:rPr>
          <w:sz w:val="28"/>
          <w:szCs w:val="28"/>
        </w:rPr>
        <w:t>МО «</w:t>
      </w:r>
      <w:proofErr w:type="spellStart"/>
      <w:r w:rsidR="001476FF">
        <w:rPr>
          <w:sz w:val="28"/>
          <w:szCs w:val="28"/>
        </w:rPr>
        <w:t>Тургеневка</w:t>
      </w:r>
      <w:proofErr w:type="spellEnd"/>
      <w:r w:rsidR="00443026">
        <w:rPr>
          <w:sz w:val="28"/>
          <w:szCs w:val="28"/>
        </w:rPr>
        <w:t xml:space="preserve">» </w:t>
      </w:r>
      <w:r w:rsidR="002663F1" w:rsidRPr="009C03BB">
        <w:rPr>
          <w:sz w:val="28"/>
          <w:szCs w:val="28"/>
        </w:rPr>
        <w:t>на 201</w:t>
      </w:r>
      <w:r w:rsidR="00D903B9">
        <w:rPr>
          <w:sz w:val="28"/>
          <w:szCs w:val="28"/>
        </w:rPr>
        <w:t>5</w:t>
      </w:r>
      <w:r w:rsidR="003E32AA">
        <w:rPr>
          <w:sz w:val="28"/>
          <w:szCs w:val="28"/>
        </w:rPr>
        <w:t>-201</w:t>
      </w:r>
      <w:r w:rsidR="00D903B9">
        <w:rPr>
          <w:sz w:val="28"/>
          <w:szCs w:val="28"/>
        </w:rPr>
        <w:t>7</w:t>
      </w:r>
      <w:r w:rsidR="002663F1" w:rsidRPr="009C03BB">
        <w:rPr>
          <w:sz w:val="28"/>
          <w:szCs w:val="28"/>
        </w:rPr>
        <w:t xml:space="preserve"> год</w:t>
      </w:r>
      <w:r w:rsidR="003E32AA">
        <w:rPr>
          <w:sz w:val="28"/>
          <w:szCs w:val="28"/>
        </w:rPr>
        <w:t>ы</w:t>
      </w:r>
      <w:r w:rsidR="002663F1" w:rsidRPr="009C03BB">
        <w:rPr>
          <w:sz w:val="28"/>
          <w:szCs w:val="28"/>
        </w:rPr>
        <w:t xml:space="preserve"> создается резервный фонд администрации </w:t>
      </w:r>
      <w:r w:rsidR="002663F1">
        <w:rPr>
          <w:sz w:val="28"/>
          <w:szCs w:val="28"/>
        </w:rPr>
        <w:t>МО «</w:t>
      </w:r>
      <w:proofErr w:type="spellStart"/>
      <w:r w:rsidR="001476FF">
        <w:rPr>
          <w:sz w:val="28"/>
          <w:szCs w:val="28"/>
        </w:rPr>
        <w:t>Тургеневка</w:t>
      </w:r>
      <w:proofErr w:type="spellEnd"/>
      <w:r w:rsidR="002663F1">
        <w:rPr>
          <w:sz w:val="28"/>
          <w:szCs w:val="28"/>
        </w:rPr>
        <w:t>»</w:t>
      </w:r>
      <w:r w:rsidR="002663F1" w:rsidRPr="009C03BB">
        <w:rPr>
          <w:sz w:val="28"/>
          <w:szCs w:val="28"/>
        </w:rPr>
        <w:t xml:space="preserve"> в размере </w:t>
      </w:r>
      <w:r w:rsidR="00DD417C">
        <w:rPr>
          <w:sz w:val="28"/>
          <w:szCs w:val="28"/>
        </w:rPr>
        <w:t>10</w:t>
      </w:r>
      <w:r w:rsidR="00D903B9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  <w:r w:rsidR="003E32AA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 или </w:t>
      </w:r>
      <w:r w:rsidR="003E32AA">
        <w:rPr>
          <w:sz w:val="28"/>
          <w:szCs w:val="28"/>
        </w:rPr>
        <w:t xml:space="preserve">около </w:t>
      </w:r>
      <w:r w:rsidR="00841B70">
        <w:rPr>
          <w:sz w:val="28"/>
          <w:szCs w:val="28"/>
        </w:rPr>
        <w:t>0,</w:t>
      </w:r>
      <w:r w:rsidR="00D903B9">
        <w:rPr>
          <w:sz w:val="28"/>
          <w:szCs w:val="28"/>
        </w:rPr>
        <w:t>2</w:t>
      </w:r>
      <w:r w:rsidR="002663F1" w:rsidRPr="009C03BB">
        <w:rPr>
          <w:sz w:val="28"/>
          <w:szCs w:val="28"/>
        </w:rPr>
        <w:t>%</w:t>
      </w:r>
      <w:r w:rsidR="00756D20">
        <w:rPr>
          <w:sz w:val="28"/>
          <w:szCs w:val="28"/>
        </w:rPr>
        <w:t xml:space="preserve">, </w:t>
      </w:r>
      <w:r w:rsidR="002663F1" w:rsidRPr="009C03BB">
        <w:rPr>
          <w:sz w:val="28"/>
          <w:szCs w:val="28"/>
        </w:rPr>
        <w:t xml:space="preserve"> что соотве</w:t>
      </w:r>
      <w:r w:rsidR="002663F1">
        <w:rPr>
          <w:sz w:val="28"/>
          <w:szCs w:val="28"/>
        </w:rPr>
        <w:t>т</w:t>
      </w:r>
      <w:r w:rsidR="004A1577">
        <w:rPr>
          <w:sz w:val="28"/>
          <w:szCs w:val="28"/>
        </w:rPr>
        <w:t>ствует ст.</w:t>
      </w:r>
      <w:r w:rsidR="00B2187E">
        <w:rPr>
          <w:sz w:val="28"/>
          <w:szCs w:val="28"/>
        </w:rPr>
        <w:t>81 БК РФ</w:t>
      </w:r>
      <w:r w:rsidR="00EA122A">
        <w:rPr>
          <w:sz w:val="28"/>
          <w:szCs w:val="28"/>
        </w:rPr>
        <w:t xml:space="preserve"> и </w:t>
      </w:r>
      <w:proofErr w:type="spellStart"/>
      <w:proofErr w:type="gramStart"/>
      <w:r w:rsidR="00EA122A">
        <w:rPr>
          <w:sz w:val="28"/>
          <w:szCs w:val="28"/>
        </w:rPr>
        <w:t>ст</w:t>
      </w:r>
      <w:proofErr w:type="spellEnd"/>
      <w:proofErr w:type="gramEnd"/>
      <w:r w:rsidR="00EA122A">
        <w:rPr>
          <w:sz w:val="28"/>
          <w:szCs w:val="28"/>
        </w:rPr>
        <w:t xml:space="preserve"> 7 Положения о бюджетном процессе в МО «</w:t>
      </w:r>
      <w:proofErr w:type="spellStart"/>
      <w:r w:rsidR="00EA122A">
        <w:rPr>
          <w:sz w:val="28"/>
          <w:szCs w:val="28"/>
        </w:rPr>
        <w:t>Тургеневка</w:t>
      </w:r>
      <w:proofErr w:type="spellEnd"/>
      <w:r w:rsidR="00EA122A">
        <w:rPr>
          <w:sz w:val="28"/>
          <w:szCs w:val="28"/>
        </w:rPr>
        <w:t>».</w:t>
      </w:r>
    </w:p>
    <w:p w:rsidR="00472340" w:rsidRPr="003C614F" w:rsidRDefault="004F39DE" w:rsidP="00CC146F">
      <w:pPr>
        <w:ind w:firstLine="708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Если </w:t>
      </w:r>
      <w:r w:rsidR="00E86D2A">
        <w:rPr>
          <w:sz w:val="28"/>
          <w:szCs w:val="28"/>
        </w:rPr>
        <w:t xml:space="preserve">провести </w:t>
      </w:r>
      <w:r w:rsidR="00841B70">
        <w:rPr>
          <w:sz w:val="28"/>
          <w:szCs w:val="28"/>
        </w:rPr>
        <w:t xml:space="preserve">анализ ожидаемого объема </w:t>
      </w:r>
      <w:r w:rsidRPr="00B864F2">
        <w:rPr>
          <w:sz w:val="28"/>
          <w:szCs w:val="28"/>
        </w:rPr>
        <w:t>расход</w:t>
      </w:r>
      <w:r w:rsidR="00E86D2A">
        <w:rPr>
          <w:sz w:val="28"/>
          <w:szCs w:val="28"/>
        </w:rPr>
        <w:t>ов</w:t>
      </w:r>
      <w:r w:rsidR="00841B70">
        <w:rPr>
          <w:sz w:val="28"/>
          <w:szCs w:val="28"/>
        </w:rPr>
        <w:t xml:space="preserve">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 w:rsidR="006A5A28">
        <w:rPr>
          <w:sz w:val="28"/>
          <w:szCs w:val="28"/>
        </w:rPr>
        <w:t>МО «</w:t>
      </w:r>
      <w:proofErr w:type="spellStart"/>
      <w:r w:rsidR="001476FF">
        <w:rPr>
          <w:sz w:val="28"/>
          <w:szCs w:val="28"/>
        </w:rPr>
        <w:t>Тургеневка</w:t>
      </w:r>
      <w:proofErr w:type="spellEnd"/>
      <w:r w:rsidR="006A5A28">
        <w:rPr>
          <w:sz w:val="28"/>
          <w:szCs w:val="28"/>
        </w:rPr>
        <w:t>»</w:t>
      </w:r>
      <w:r w:rsidRPr="00B864F2">
        <w:rPr>
          <w:sz w:val="28"/>
          <w:szCs w:val="28"/>
        </w:rPr>
        <w:t>, то расходы складыва</w:t>
      </w:r>
      <w:r w:rsidR="00E86D2A">
        <w:rPr>
          <w:sz w:val="28"/>
          <w:szCs w:val="28"/>
        </w:rPr>
        <w:t>ются</w:t>
      </w:r>
      <w:r w:rsidRPr="00B864F2">
        <w:rPr>
          <w:sz w:val="28"/>
          <w:szCs w:val="28"/>
        </w:rPr>
        <w:t xml:space="preserve"> следующим образом:</w:t>
      </w:r>
      <w:r w:rsidR="00841B70">
        <w:rPr>
          <w:sz w:val="28"/>
          <w:szCs w:val="28"/>
        </w:rPr>
        <w:t xml:space="preserve"> </w:t>
      </w:r>
    </w:p>
    <w:p w:rsidR="00613338" w:rsidRPr="00641291" w:rsidRDefault="00CC146F" w:rsidP="00613338">
      <w:pPr>
        <w:ind w:firstLine="708"/>
        <w:jc w:val="right"/>
        <w:rPr>
          <w:szCs w:val="24"/>
        </w:rPr>
      </w:pPr>
      <w:r w:rsidRPr="00641291">
        <w:rPr>
          <w:szCs w:val="24"/>
        </w:rPr>
        <w:t xml:space="preserve">                                                  </w:t>
      </w:r>
      <w:r w:rsidR="00E86D2A" w:rsidRPr="00641291">
        <w:rPr>
          <w:szCs w:val="24"/>
        </w:rPr>
        <w:t xml:space="preserve">                    </w:t>
      </w:r>
      <w:r w:rsidRPr="00641291">
        <w:rPr>
          <w:szCs w:val="24"/>
        </w:rPr>
        <w:t xml:space="preserve">            </w:t>
      </w:r>
      <w:r w:rsidR="00525511" w:rsidRPr="00641291">
        <w:rPr>
          <w:szCs w:val="24"/>
        </w:rPr>
        <w:t xml:space="preserve">Таблица 1. </w:t>
      </w:r>
    </w:p>
    <w:p w:rsidR="00613338" w:rsidRPr="00641291" w:rsidRDefault="00613338" w:rsidP="00613338">
      <w:pPr>
        <w:jc w:val="center"/>
        <w:rPr>
          <w:szCs w:val="24"/>
        </w:rPr>
      </w:pPr>
      <w:r w:rsidRPr="00641291">
        <w:rPr>
          <w:szCs w:val="24"/>
        </w:rPr>
        <w:t>Данные об объемах доходов и расходов бюджета</w:t>
      </w:r>
    </w:p>
    <w:p w:rsidR="00613338" w:rsidRPr="00641291" w:rsidRDefault="00613338" w:rsidP="00613338">
      <w:pPr>
        <w:jc w:val="center"/>
        <w:rPr>
          <w:szCs w:val="24"/>
        </w:rPr>
      </w:pPr>
      <w:r w:rsidRPr="00641291">
        <w:rPr>
          <w:szCs w:val="24"/>
        </w:rPr>
        <w:t>МО «</w:t>
      </w:r>
      <w:proofErr w:type="spellStart"/>
      <w:r w:rsidRPr="00641291">
        <w:rPr>
          <w:szCs w:val="24"/>
        </w:rPr>
        <w:t>Тургеневка</w:t>
      </w:r>
      <w:proofErr w:type="spellEnd"/>
      <w:r w:rsidRPr="00641291">
        <w:rPr>
          <w:szCs w:val="24"/>
        </w:rPr>
        <w:t>», 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559"/>
        <w:gridCol w:w="1418"/>
        <w:gridCol w:w="1559"/>
        <w:gridCol w:w="1559"/>
      </w:tblGrid>
      <w:tr w:rsidR="00E86D2A" w:rsidRPr="004F39DE" w:rsidTr="00641291">
        <w:trPr>
          <w:trHeight w:val="375"/>
        </w:trPr>
        <w:tc>
          <w:tcPr>
            <w:tcW w:w="1809" w:type="dxa"/>
            <w:vMerge w:val="restart"/>
            <w:vAlign w:val="center"/>
          </w:tcPr>
          <w:p w:rsidR="00E86D2A" w:rsidRPr="00525511" w:rsidRDefault="00613338" w:rsidP="004F39DE">
            <w:pPr>
              <w:jc w:val="center"/>
              <w:rPr>
                <w:sz w:val="20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E86D2A" w:rsidRPr="00A71E45" w:rsidRDefault="00841B70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4</w:t>
            </w:r>
          </w:p>
          <w:p w:rsidR="00E86D2A" w:rsidRPr="00525511" w:rsidRDefault="00E86D2A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</w:t>
            </w:r>
            <w:proofErr w:type="spellStart"/>
            <w:r w:rsidRPr="00525511">
              <w:rPr>
                <w:sz w:val="20"/>
              </w:rPr>
              <w:t>ожид</w:t>
            </w:r>
            <w:proofErr w:type="gramStart"/>
            <w:r w:rsidRPr="00525511">
              <w:rPr>
                <w:sz w:val="20"/>
              </w:rPr>
              <w:t>.и</w:t>
            </w:r>
            <w:proofErr w:type="gramEnd"/>
            <w:r w:rsidRPr="00525511">
              <w:rPr>
                <w:sz w:val="20"/>
              </w:rPr>
              <w:t>сп</w:t>
            </w:r>
            <w:proofErr w:type="spellEnd"/>
            <w:r w:rsidRPr="00525511">
              <w:rPr>
                <w:sz w:val="20"/>
              </w:rPr>
              <w:t>.)</w:t>
            </w:r>
          </w:p>
        </w:tc>
        <w:tc>
          <w:tcPr>
            <w:tcW w:w="1418" w:type="dxa"/>
            <w:vMerge w:val="restart"/>
            <w:vAlign w:val="center"/>
          </w:tcPr>
          <w:p w:rsidR="00E86D2A" w:rsidRPr="00A71E45" w:rsidRDefault="00A71E45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5</w:t>
            </w:r>
          </w:p>
          <w:p w:rsidR="00E86D2A" w:rsidRPr="00641291" w:rsidRDefault="00E86D2A" w:rsidP="004F39DE">
            <w:pPr>
              <w:jc w:val="center"/>
              <w:rPr>
                <w:sz w:val="20"/>
              </w:rPr>
            </w:pPr>
            <w:r w:rsidRPr="00641291">
              <w:rPr>
                <w:sz w:val="20"/>
              </w:rPr>
              <w:t>(прогноз)</w:t>
            </w:r>
          </w:p>
        </w:tc>
        <w:tc>
          <w:tcPr>
            <w:tcW w:w="3118" w:type="dxa"/>
            <w:gridSpan w:val="2"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Плановый период</w:t>
            </w:r>
          </w:p>
        </w:tc>
      </w:tr>
      <w:tr w:rsidR="00E86D2A" w:rsidRPr="004F39DE" w:rsidTr="00641291">
        <w:trPr>
          <w:trHeight w:val="322"/>
        </w:trPr>
        <w:tc>
          <w:tcPr>
            <w:tcW w:w="1809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86D2A" w:rsidRPr="00525511" w:rsidRDefault="00E86D2A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86D2A" w:rsidRPr="00525511" w:rsidRDefault="00E86D2A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E86D2A" w:rsidRPr="00A71E45" w:rsidRDefault="00E86D2A" w:rsidP="00D903B9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</w:t>
            </w:r>
            <w:r w:rsidR="00D903B9">
              <w:rPr>
                <w:b/>
                <w:sz w:val="20"/>
              </w:rPr>
              <w:t>7</w:t>
            </w:r>
          </w:p>
        </w:tc>
      </w:tr>
      <w:tr w:rsidR="00E86D2A" w:rsidRPr="004F39DE" w:rsidTr="00845241">
        <w:trPr>
          <w:trHeight w:val="445"/>
        </w:trPr>
        <w:tc>
          <w:tcPr>
            <w:tcW w:w="1809" w:type="dxa"/>
            <w:vAlign w:val="center"/>
          </w:tcPr>
          <w:p w:rsidR="00E86D2A" w:rsidRPr="00525511" w:rsidRDefault="00E86D2A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E86D2A" w:rsidRPr="005B0E03" w:rsidRDefault="00A20728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4598,98</w:t>
            </w:r>
          </w:p>
        </w:tc>
        <w:tc>
          <w:tcPr>
            <w:tcW w:w="1559" w:type="dxa"/>
            <w:vAlign w:val="center"/>
          </w:tcPr>
          <w:p w:rsidR="00E86D2A" w:rsidRPr="0068377D" w:rsidRDefault="003725EA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4465,9</w:t>
            </w:r>
          </w:p>
        </w:tc>
        <w:tc>
          <w:tcPr>
            <w:tcW w:w="1418" w:type="dxa"/>
            <w:vAlign w:val="center"/>
          </w:tcPr>
          <w:p w:rsidR="00E86D2A" w:rsidRPr="00DF311F" w:rsidRDefault="0065206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4257,9</w:t>
            </w:r>
          </w:p>
        </w:tc>
        <w:tc>
          <w:tcPr>
            <w:tcW w:w="1559" w:type="dxa"/>
            <w:vAlign w:val="center"/>
          </w:tcPr>
          <w:p w:rsidR="00E86D2A" w:rsidRPr="00DF311F" w:rsidRDefault="0065206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4713,5</w:t>
            </w:r>
          </w:p>
        </w:tc>
        <w:tc>
          <w:tcPr>
            <w:tcW w:w="1559" w:type="dxa"/>
            <w:vAlign w:val="center"/>
          </w:tcPr>
          <w:p w:rsidR="00E86D2A" w:rsidRPr="00DF311F" w:rsidRDefault="0065206E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4930,5</w:t>
            </w:r>
          </w:p>
        </w:tc>
      </w:tr>
      <w:tr w:rsidR="005B7393" w:rsidRPr="004F39DE" w:rsidTr="00845241">
        <w:trPr>
          <w:trHeight w:val="423"/>
        </w:trPr>
        <w:tc>
          <w:tcPr>
            <w:tcW w:w="1809" w:type="dxa"/>
            <w:vAlign w:val="center"/>
          </w:tcPr>
          <w:p w:rsidR="005B7393" w:rsidRPr="00525511" w:rsidRDefault="005B7393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5B7393" w:rsidRPr="00DF311F" w:rsidRDefault="007665D0" w:rsidP="00DF311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5B7393" w:rsidRDefault="007665D0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-2,9</w:t>
            </w:r>
          </w:p>
        </w:tc>
        <w:tc>
          <w:tcPr>
            <w:tcW w:w="1418" w:type="dxa"/>
            <w:vAlign w:val="center"/>
          </w:tcPr>
          <w:p w:rsidR="005B7393" w:rsidRDefault="00E57CF2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-4,7</w:t>
            </w:r>
          </w:p>
        </w:tc>
        <w:tc>
          <w:tcPr>
            <w:tcW w:w="1559" w:type="dxa"/>
            <w:vAlign w:val="center"/>
          </w:tcPr>
          <w:p w:rsidR="005B7393" w:rsidRDefault="00E57CF2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10,7</w:t>
            </w:r>
          </w:p>
        </w:tc>
        <w:tc>
          <w:tcPr>
            <w:tcW w:w="1559" w:type="dxa"/>
            <w:vAlign w:val="center"/>
          </w:tcPr>
          <w:p w:rsidR="005B7393" w:rsidRDefault="00E57CF2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4,6</w:t>
            </w:r>
          </w:p>
        </w:tc>
      </w:tr>
      <w:tr w:rsidR="00E86D2A" w:rsidRPr="004F39DE" w:rsidTr="00845241">
        <w:trPr>
          <w:trHeight w:val="415"/>
        </w:trPr>
        <w:tc>
          <w:tcPr>
            <w:tcW w:w="1809" w:type="dxa"/>
            <w:vAlign w:val="center"/>
          </w:tcPr>
          <w:p w:rsidR="00E86D2A" w:rsidRPr="00525511" w:rsidRDefault="00E86D2A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1418" w:type="dxa"/>
            <w:vAlign w:val="center"/>
          </w:tcPr>
          <w:p w:rsidR="00E86D2A" w:rsidRPr="00DF311F" w:rsidRDefault="00A20728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4598,6</w:t>
            </w:r>
          </w:p>
        </w:tc>
        <w:tc>
          <w:tcPr>
            <w:tcW w:w="1559" w:type="dxa"/>
            <w:vAlign w:val="center"/>
          </w:tcPr>
          <w:p w:rsidR="00E86D2A" w:rsidRPr="002060F3" w:rsidRDefault="002060F3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4482,1</w:t>
            </w:r>
          </w:p>
        </w:tc>
        <w:tc>
          <w:tcPr>
            <w:tcW w:w="1418" w:type="dxa"/>
            <w:vAlign w:val="center"/>
          </w:tcPr>
          <w:p w:rsidR="00E86D2A" w:rsidRPr="00DF311F" w:rsidRDefault="00EE632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4282,8</w:t>
            </w:r>
          </w:p>
        </w:tc>
        <w:tc>
          <w:tcPr>
            <w:tcW w:w="1559" w:type="dxa"/>
            <w:vAlign w:val="center"/>
          </w:tcPr>
          <w:p w:rsidR="00E86D2A" w:rsidRPr="00DF311F" w:rsidRDefault="00EE632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4742,5</w:t>
            </w:r>
          </w:p>
        </w:tc>
        <w:tc>
          <w:tcPr>
            <w:tcW w:w="1559" w:type="dxa"/>
            <w:vAlign w:val="center"/>
          </w:tcPr>
          <w:p w:rsidR="00E86D2A" w:rsidRPr="00DF311F" w:rsidRDefault="00EE6327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4957,3</w:t>
            </w:r>
          </w:p>
        </w:tc>
      </w:tr>
      <w:tr w:rsidR="005B7393" w:rsidRPr="004F39DE" w:rsidTr="00845241">
        <w:trPr>
          <w:trHeight w:val="421"/>
        </w:trPr>
        <w:tc>
          <w:tcPr>
            <w:tcW w:w="1809" w:type="dxa"/>
            <w:vAlign w:val="center"/>
          </w:tcPr>
          <w:p w:rsidR="005B7393" w:rsidRPr="00525511" w:rsidRDefault="005B7393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5B7393" w:rsidRPr="00DF311F" w:rsidRDefault="007665D0" w:rsidP="00DF311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5B7393" w:rsidRDefault="007665D0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-2,5</w:t>
            </w:r>
          </w:p>
        </w:tc>
        <w:tc>
          <w:tcPr>
            <w:tcW w:w="1418" w:type="dxa"/>
            <w:vAlign w:val="center"/>
          </w:tcPr>
          <w:p w:rsidR="005B7393" w:rsidRDefault="00E57CF2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-4,4</w:t>
            </w:r>
          </w:p>
        </w:tc>
        <w:tc>
          <w:tcPr>
            <w:tcW w:w="1559" w:type="dxa"/>
            <w:vAlign w:val="center"/>
          </w:tcPr>
          <w:p w:rsidR="005B7393" w:rsidRDefault="00E57CF2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10,7</w:t>
            </w:r>
          </w:p>
        </w:tc>
        <w:tc>
          <w:tcPr>
            <w:tcW w:w="1559" w:type="dxa"/>
            <w:vAlign w:val="center"/>
          </w:tcPr>
          <w:p w:rsidR="005B7393" w:rsidRDefault="00E57CF2" w:rsidP="005B73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</w:t>
            </w:r>
          </w:p>
        </w:tc>
      </w:tr>
    </w:tbl>
    <w:p w:rsidR="002663F1" w:rsidRDefault="004F39DE" w:rsidP="00CC146F">
      <w:pPr>
        <w:jc w:val="both"/>
        <w:rPr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046BE0" w:rsidRPr="00046BE0">
        <w:rPr>
          <w:b/>
          <w:sz w:val="28"/>
          <w:szCs w:val="28"/>
        </w:rPr>
        <w:t xml:space="preserve"> </w:t>
      </w:r>
      <w:r w:rsidR="000B1087"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по расходам в</w:t>
      </w:r>
      <w:r w:rsidR="00841B70">
        <w:rPr>
          <w:sz w:val="28"/>
          <w:szCs w:val="28"/>
        </w:rPr>
        <w:t xml:space="preserve"> МО</w:t>
      </w:r>
      <w:r w:rsidR="004A5555">
        <w:rPr>
          <w:sz w:val="28"/>
          <w:szCs w:val="28"/>
        </w:rPr>
        <w:t xml:space="preserve"> «</w:t>
      </w:r>
      <w:proofErr w:type="spellStart"/>
      <w:r w:rsidR="001476FF">
        <w:rPr>
          <w:sz w:val="28"/>
          <w:szCs w:val="28"/>
        </w:rPr>
        <w:t>Тургеневка</w:t>
      </w:r>
      <w:proofErr w:type="spellEnd"/>
      <w:r w:rsidR="004A5555">
        <w:rPr>
          <w:sz w:val="28"/>
          <w:szCs w:val="28"/>
        </w:rPr>
        <w:t>»</w:t>
      </w:r>
      <w:r w:rsidR="000B1087">
        <w:rPr>
          <w:sz w:val="28"/>
          <w:szCs w:val="28"/>
        </w:rPr>
        <w:t xml:space="preserve"> в</w:t>
      </w:r>
      <w:r w:rsidR="003C614F">
        <w:rPr>
          <w:sz w:val="28"/>
          <w:szCs w:val="28"/>
        </w:rPr>
        <w:t xml:space="preserve"> 201</w:t>
      </w:r>
      <w:r w:rsidR="007F0352">
        <w:rPr>
          <w:sz w:val="28"/>
          <w:szCs w:val="28"/>
        </w:rPr>
        <w:t>4</w:t>
      </w:r>
      <w:r w:rsidRPr="00B864F2">
        <w:rPr>
          <w:sz w:val="28"/>
          <w:szCs w:val="28"/>
        </w:rPr>
        <w:t xml:space="preserve"> году по сравнению с </w:t>
      </w:r>
      <w:r w:rsidR="000B1087">
        <w:rPr>
          <w:sz w:val="28"/>
          <w:szCs w:val="28"/>
        </w:rPr>
        <w:t>фактическим исполнением за</w:t>
      </w:r>
      <w:r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7F0352">
        <w:rPr>
          <w:sz w:val="28"/>
          <w:szCs w:val="28"/>
        </w:rPr>
        <w:t>3</w:t>
      </w:r>
      <w:r w:rsidRPr="00B864F2">
        <w:rPr>
          <w:sz w:val="28"/>
          <w:szCs w:val="28"/>
        </w:rPr>
        <w:t xml:space="preserve"> год </w:t>
      </w:r>
      <w:r w:rsidR="000B1087">
        <w:rPr>
          <w:sz w:val="28"/>
          <w:szCs w:val="28"/>
        </w:rPr>
        <w:t xml:space="preserve">ожидается </w:t>
      </w:r>
      <w:r w:rsidR="005A0972" w:rsidRPr="007665D0">
        <w:rPr>
          <w:sz w:val="28"/>
          <w:szCs w:val="28"/>
        </w:rPr>
        <w:t>мень</w:t>
      </w:r>
      <w:r w:rsidR="00046BE0" w:rsidRPr="007665D0">
        <w:rPr>
          <w:sz w:val="28"/>
          <w:szCs w:val="28"/>
        </w:rPr>
        <w:t>ше</w:t>
      </w:r>
      <w:r w:rsidRPr="007665D0">
        <w:rPr>
          <w:sz w:val="28"/>
          <w:szCs w:val="28"/>
        </w:rPr>
        <w:t xml:space="preserve"> на </w:t>
      </w:r>
      <w:r w:rsidR="00046BE0" w:rsidRPr="007665D0">
        <w:rPr>
          <w:sz w:val="28"/>
          <w:szCs w:val="28"/>
        </w:rPr>
        <w:t xml:space="preserve"> </w:t>
      </w:r>
      <w:r w:rsidR="007665D0">
        <w:rPr>
          <w:sz w:val="28"/>
          <w:szCs w:val="28"/>
        </w:rPr>
        <w:t>116,5</w:t>
      </w:r>
      <w:r w:rsidR="00046BE0" w:rsidRPr="007665D0">
        <w:rPr>
          <w:sz w:val="28"/>
          <w:szCs w:val="28"/>
        </w:rPr>
        <w:t xml:space="preserve"> тыс. руб. или </w:t>
      </w:r>
      <w:r w:rsidR="007665D0" w:rsidRPr="007665D0">
        <w:rPr>
          <w:sz w:val="28"/>
          <w:szCs w:val="28"/>
        </w:rPr>
        <w:t>2,</w:t>
      </w:r>
      <w:r w:rsidR="007665D0">
        <w:rPr>
          <w:sz w:val="28"/>
          <w:szCs w:val="28"/>
        </w:rPr>
        <w:t>5</w:t>
      </w:r>
      <w:r w:rsidRPr="007665D0">
        <w:rPr>
          <w:sz w:val="28"/>
          <w:szCs w:val="28"/>
        </w:rPr>
        <w:t>%</w:t>
      </w:r>
      <w:r w:rsidR="00653B81" w:rsidRPr="007665D0">
        <w:rPr>
          <w:sz w:val="28"/>
          <w:szCs w:val="28"/>
        </w:rPr>
        <w:t>.</w:t>
      </w:r>
      <w:r w:rsidR="003C614F" w:rsidRPr="007665D0">
        <w:rPr>
          <w:sz w:val="28"/>
          <w:szCs w:val="28"/>
        </w:rPr>
        <w:t xml:space="preserve">  </w:t>
      </w:r>
      <w:r w:rsidR="003C614F">
        <w:rPr>
          <w:sz w:val="28"/>
          <w:szCs w:val="28"/>
        </w:rPr>
        <w:t xml:space="preserve"> </w:t>
      </w:r>
      <w:r w:rsidR="00F70818"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и расходы бюджета на 201</w:t>
      </w:r>
      <w:r w:rsidR="007F0352">
        <w:rPr>
          <w:sz w:val="28"/>
          <w:szCs w:val="28"/>
        </w:rPr>
        <w:t>5</w:t>
      </w:r>
      <w:r w:rsidR="00653B81">
        <w:rPr>
          <w:sz w:val="28"/>
          <w:szCs w:val="28"/>
        </w:rPr>
        <w:t xml:space="preserve"> год</w:t>
      </w:r>
      <w:r w:rsidR="00DA0B76">
        <w:rPr>
          <w:sz w:val="28"/>
          <w:szCs w:val="28"/>
        </w:rPr>
        <w:t xml:space="preserve"> меньше ожидаемого исполнения 2014 года, на</w:t>
      </w:r>
      <w:r w:rsidR="00653B81">
        <w:rPr>
          <w:sz w:val="28"/>
          <w:szCs w:val="28"/>
        </w:rPr>
        <w:t xml:space="preserve"> плановый период 201</w:t>
      </w:r>
      <w:r w:rsidR="007F0352">
        <w:rPr>
          <w:sz w:val="28"/>
          <w:szCs w:val="28"/>
        </w:rPr>
        <w:t>6</w:t>
      </w:r>
      <w:r w:rsidR="00653B81">
        <w:rPr>
          <w:sz w:val="28"/>
          <w:szCs w:val="28"/>
        </w:rPr>
        <w:t>-201</w:t>
      </w:r>
      <w:r w:rsidR="007F0352">
        <w:rPr>
          <w:sz w:val="28"/>
          <w:szCs w:val="28"/>
        </w:rPr>
        <w:t>7</w:t>
      </w:r>
      <w:r w:rsidR="00F70818">
        <w:rPr>
          <w:sz w:val="28"/>
          <w:szCs w:val="28"/>
        </w:rPr>
        <w:t xml:space="preserve"> годов </w:t>
      </w:r>
      <w:r w:rsidR="00DA0B76">
        <w:rPr>
          <w:sz w:val="28"/>
          <w:szCs w:val="28"/>
        </w:rPr>
        <w:t>бол</w:t>
      </w:r>
      <w:r w:rsidR="00653B81">
        <w:rPr>
          <w:sz w:val="28"/>
          <w:szCs w:val="28"/>
        </w:rPr>
        <w:t>ьше ожидаемого исполнения 201</w:t>
      </w:r>
      <w:r w:rsidR="007F0352">
        <w:rPr>
          <w:sz w:val="28"/>
          <w:szCs w:val="28"/>
        </w:rPr>
        <w:t>4</w:t>
      </w:r>
      <w:r w:rsidR="00653B81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AD15BD" w:rsidRDefault="00180C2C" w:rsidP="009674B6">
      <w:pPr>
        <w:ind w:right="-55" w:firstLine="708"/>
        <w:jc w:val="both"/>
        <w:rPr>
          <w:sz w:val="28"/>
        </w:rPr>
      </w:pPr>
      <w:r>
        <w:rPr>
          <w:sz w:val="28"/>
          <w:szCs w:val="28"/>
        </w:rPr>
        <w:t>По сравнению с ожидаемым исполнением  доходной части бюджета    за 201</w:t>
      </w:r>
      <w:r w:rsidR="005A0972">
        <w:rPr>
          <w:sz w:val="28"/>
          <w:szCs w:val="28"/>
        </w:rPr>
        <w:t>4</w:t>
      </w:r>
      <w:r>
        <w:rPr>
          <w:sz w:val="28"/>
          <w:szCs w:val="28"/>
        </w:rPr>
        <w:t xml:space="preserve"> год  прогнозн</w:t>
      </w:r>
      <w:r w:rsidR="006553DF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="006553DF">
        <w:rPr>
          <w:sz w:val="28"/>
          <w:szCs w:val="28"/>
        </w:rPr>
        <w:t>поступление общей суммы доходов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на </w:t>
      </w:r>
      <w:r w:rsidR="00E57CF2">
        <w:rPr>
          <w:sz w:val="28"/>
          <w:szCs w:val="28"/>
        </w:rPr>
        <w:t>208,0</w:t>
      </w:r>
      <w:r w:rsidR="006553D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или на </w:t>
      </w:r>
      <w:r w:rsidR="00E57CF2">
        <w:rPr>
          <w:sz w:val="28"/>
          <w:szCs w:val="28"/>
        </w:rPr>
        <w:t>4,7</w:t>
      </w:r>
      <w:r>
        <w:rPr>
          <w:sz w:val="28"/>
          <w:szCs w:val="28"/>
        </w:rPr>
        <w:t xml:space="preserve">%, </w:t>
      </w:r>
      <w:r w:rsidR="006553DF">
        <w:rPr>
          <w:sz w:val="28"/>
          <w:szCs w:val="28"/>
        </w:rPr>
        <w:t>прогнозное значение общей суммы расходов на 201</w:t>
      </w:r>
      <w:r w:rsidR="005A0972">
        <w:rPr>
          <w:sz w:val="28"/>
          <w:szCs w:val="28"/>
        </w:rPr>
        <w:t>5</w:t>
      </w:r>
      <w:r w:rsidR="006553D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553DF">
        <w:rPr>
          <w:sz w:val="28"/>
          <w:szCs w:val="28"/>
        </w:rPr>
        <w:t>в сравнении с ожидаемым исполнением 201</w:t>
      </w:r>
      <w:r w:rsidR="005A0972">
        <w:rPr>
          <w:sz w:val="28"/>
          <w:szCs w:val="28"/>
        </w:rPr>
        <w:t>4</w:t>
      </w:r>
      <w:r w:rsidR="006553DF">
        <w:rPr>
          <w:sz w:val="28"/>
          <w:szCs w:val="28"/>
        </w:rPr>
        <w:t xml:space="preserve"> года </w:t>
      </w:r>
      <w:r w:rsidR="00653B81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r w:rsidR="00E57CF2">
        <w:rPr>
          <w:sz w:val="28"/>
          <w:szCs w:val="28"/>
        </w:rPr>
        <w:t>199,3</w:t>
      </w:r>
      <w:r>
        <w:rPr>
          <w:sz w:val="28"/>
          <w:szCs w:val="28"/>
        </w:rPr>
        <w:t xml:space="preserve"> тыс. руб., или на </w:t>
      </w:r>
      <w:r w:rsidR="00E57CF2">
        <w:rPr>
          <w:sz w:val="28"/>
          <w:szCs w:val="28"/>
        </w:rPr>
        <w:t>4,4</w:t>
      </w:r>
      <w:r>
        <w:rPr>
          <w:sz w:val="28"/>
          <w:szCs w:val="28"/>
        </w:rPr>
        <w:t xml:space="preserve">%. </w:t>
      </w:r>
      <w:r>
        <w:rPr>
          <w:sz w:val="28"/>
        </w:rPr>
        <w:tab/>
      </w:r>
      <w:r w:rsidR="009674B6">
        <w:rPr>
          <w:sz w:val="28"/>
        </w:rPr>
        <w:t xml:space="preserve">  </w:t>
      </w:r>
    </w:p>
    <w:p w:rsidR="00AD15BD" w:rsidRPr="002663F1" w:rsidRDefault="00AD15BD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B53D9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3B53D9">
        <w:rPr>
          <w:b/>
          <w:sz w:val="28"/>
          <w:szCs w:val="28"/>
        </w:rPr>
        <w:t>. Доходы бюджета МО «</w:t>
      </w:r>
      <w:proofErr w:type="spellStart"/>
      <w:r w:rsidR="001476FF">
        <w:rPr>
          <w:b/>
          <w:sz w:val="28"/>
          <w:szCs w:val="28"/>
        </w:rPr>
        <w:t>Тургеневка</w:t>
      </w:r>
      <w:proofErr w:type="spellEnd"/>
      <w:r w:rsidR="003B53D9">
        <w:rPr>
          <w:b/>
          <w:sz w:val="28"/>
          <w:szCs w:val="28"/>
        </w:rPr>
        <w:t xml:space="preserve">» </w:t>
      </w:r>
    </w:p>
    <w:p w:rsidR="009674B6" w:rsidRDefault="003B53D9" w:rsidP="003B53D9">
      <w:pPr>
        <w:ind w:right="-55" w:firstLine="708"/>
        <w:jc w:val="both"/>
        <w:rPr>
          <w:sz w:val="28"/>
          <w:szCs w:val="28"/>
        </w:rPr>
      </w:pPr>
      <w:r w:rsidRPr="00BB2E59">
        <w:rPr>
          <w:sz w:val="28"/>
          <w:szCs w:val="28"/>
        </w:rPr>
        <w:t xml:space="preserve">В целом доходы бюджета </w:t>
      </w:r>
      <w:r w:rsidR="002C385B" w:rsidRPr="00BB2E59">
        <w:rPr>
          <w:sz w:val="28"/>
          <w:szCs w:val="28"/>
        </w:rPr>
        <w:t>МО «</w:t>
      </w:r>
      <w:proofErr w:type="spellStart"/>
      <w:r w:rsidR="001476FF">
        <w:rPr>
          <w:sz w:val="28"/>
          <w:szCs w:val="28"/>
        </w:rPr>
        <w:t>Тургеневка</w:t>
      </w:r>
      <w:proofErr w:type="spellEnd"/>
      <w:r w:rsidR="002C385B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прогнозируются на 201</w:t>
      </w:r>
      <w:r w:rsidR="00DA0B76">
        <w:rPr>
          <w:sz w:val="28"/>
          <w:szCs w:val="28"/>
        </w:rPr>
        <w:t>5</w:t>
      </w:r>
      <w:r w:rsidRPr="00BB2E59">
        <w:rPr>
          <w:sz w:val="28"/>
          <w:szCs w:val="28"/>
        </w:rPr>
        <w:t xml:space="preserve"> год в сумме </w:t>
      </w:r>
      <w:r w:rsidR="00DA0B76">
        <w:rPr>
          <w:sz w:val="28"/>
          <w:szCs w:val="28"/>
        </w:rPr>
        <w:t>4257,9</w:t>
      </w:r>
      <w:r w:rsidRPr="00BB2E59">
        <w:rPr>
          <w:sz w:val="28"/>
          <w:szCs w:val="28"/>
        </w:rPr>
        <w:t xml:space="preserve"> тыс. руб., что к ожидаемому поступлению доходов в 201</w:t>
      </w:r>
      <w:r w:rsidR="00DA0B76">
        <w:rPr>
          <w:sz w:val="28"/>
          <w:szCs w:val="28"/>
        </w:rPr>
        <w:t>4</w:t>
      </w:r>
      <w:r w:rsidRPr="00BB2E59">
        <w:rPr>
          <w:sz w:val="28"/>
          <w:szCs w:val="28"/>
        </w:rPr>
        <w:t xml:space="preserve"> году составляет </w:t>
      </w:r>
      <w:r w:rsidR="009C573E">
        <w:rPr>
          <w:sz w:val="28"/>
          <w:szCs w:val="28"/>
        </w:rPr>
        <w:t>9</w:t>
      </w:r>
      <w:r w:rsidR="00DA0B76">
        <w:rPr>
          <w:sz w:val="28"/>
          <w:szCs w:val="28"/>
        </w:rPr>
        <w:t>5,3</w:t>
      </w:r>
      <w:r w:rsidRPr="00BB2E59">
        <w:rPr>
          <w:sz w:val="28"/>
          <w:szCs w:val="28"/>
        </w:rPr>
        <w:t xml:space="preserve"> процента. Данные по доходам бюджета </w:t>
      </w:r>
      <w:r w:rsidR="00B64143" w:rsidRPr="00BB2E59">
        <w:rPr>
          <w:sz w:val="28"/>
          <w:szCs w:val="28"/>
        </w:rPr>
        <w:t>МО «</w:t>
      </w:r>
      <w:proofErr w:type="spellStart"/>
      <w:r w:rsidR="001476FF">
        <w:rPr>
          <w:sz w:val="28"/>
          <w:szCs w:val="28"/>
        </w:rPr>
        <w:t>Тургеневка</w:t>
      </w:r>
      <w:proofErr w:type="spellEnd"/>
      <w:r w:rsidR="00B64143" w:rsidRPr="00BB2E59">
        <w:rPr>
          <w:sz w:val="28"/>
          <w:szCs w:val="28"/>
        </w:rPr>
        <w:t>»</w:t>
      </w:r>
      <w:r w:rsidRPr="00BB2E59">
        <w:rPr>
          <w:sz w:val="28"/>
          <w:szCs w:val="28"/>
        </w:rPr>
        <w:t xml:space="preserve"> за 201</w:t>
      </w:r>
      <w:r w:rsidR="00DA0B76">
        <w:rPr>
          <w:sz w:val="28"/>
          <w:szCs w:val="28"/>
        </w:rPr>
        <w:t>4</w:t>
      </w:r>
      <w:r w:rsidRPr="00BB2E59">
        <w:rPr>
          <w:sz w:val="28"/>
          <w:szCs w:val="28"/>
        </w:rPr>
        <w:t>-201</w:t>
      </w:r>
      <w:r w:rsidR="00DA0B76">
        <w:rPr>
          <w:sz w:val="28"/>
          <w:szCs w:val="28"/>
        </w:rPr>
        <w:t>7</w:t>
      </w:r>
      <w:r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Pr="00BB2E59"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/>
      </w:tblPr>
      <w:tblGrid>
        <w:gridCol w:w="2992"/>
        <w:gridCol w:w="1276"/>
        <w:gridCol w:w="992"/>
        <w:gridCol w:w="1134"/>
        <w:gridCol w:w="1134"/>
        <w:gridCol w:w="992"/>
        <w:gridCol w:w="993"/>
      </w:tblGrid>
      <w:tr w:rsidR="003B53D9" w:rsidRPr="00641291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3B53D9" w:rsidRPr="00641291" w:rsidRDefault="003B53D9" w:rsidP="00613338">
            <w:pPr>
              <w:jc w:val="right"/>
              <w:rPr>
                <w:rFonts w:ascii="Arial CYR" w:hAnsi="Arial CYR" w:cs="Arial CYR"/>
                <w:b/>
                <w:bCs/>
                <w:szCs w:val="24"/>
              </w:rPr>
            </w:pPr>
            <w:r w:rsidRPr="00641291">
              <w:rPr>
                <w:szCs w:val="24"/>
              </w:rPr>
              <w:t xml:space="preserve">Таблица </w:t>
            </w:r>
            <w:r w:rsidR="00004284" w:rsidRPr="00641291">
              <w:rPr>
                <w:szCs w:val="24"/>
              </w:rPr>
              <w:t>2</w:t>
            </w:r>
            <w:r w:rsidRPr="00641291">
              <w:rPr>
                <w:szCs w:val="24"/>
              </w:rPr>
              <w:t xml:space="preserve">    </w:t>
            </w:r>
          </w:p>
        </w:tc>
      </w:tr>
      <w:tr w:rsidR="00613338" w:rsidRPr="00641291" w:rsidTr="005C327D">
        <w:trPr>
          <w:trHeight w:val="269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613338" w:rsidRPr="00641291" w:rsidRDefault="00613338" w:rsidP="00613338">
            <w:pPr>
              <w:jc w:val="center"/>
              <w:rPr>
                <w:szCs w:val="24"/>
              </w:rPr>
            </w:pPr>
            <w:r w:rsidRPr="00641291">
              <w:rPr>
                <w:szCs w:val="24"/>
              </w:rPr>
              <w:t>Ожидаемое поступление доходов в бюджет МО «</w:t>
            </w:r>
            <w:proofErr w:type="spellStart"/>
            <w:r w:rsidRPr="00641291">
              <w:rPr>
                <w:szCs w:val="24"/>
              </w:rPr>
              <w:t>Тургеневка</w:t>
            </w:r>
            <w:proofErr w:type="spellEnd"/>
            <w:r w:rsidRPr="00641291">
              <w:rPr>
                <w:szCs w:val="24"/>
              </w:rPr>
              <w:t>» за 2014 год и прогноз поступления доходов на 2015 – 2017 годы, тыс. руб.</w:t>
            </w:r>
          </w:p>
        </w:tc>
      </w:tr>
      <w:tr w:rsidR="0090613D" w:rsidRPr="007551FA" w:rsidTr="00A86CBC">
        <w:trPr>
          <w:trHeight w:val="54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 w:rsidR="00A77D37">
              <w:rPr>
                <w:bCs/>
                <w:sz w:val="18"/>
                <w:szCs w:val="18"/>
              </w:rPr>
              <w:t>4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 w:rsidR="00A77D37"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9F5EA6">
              <w:rPr>
                <w:bCs/>
                <w:sz w:val="18"/>
                <w:szCs w:val="18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5</w:t>
            </w:r>
            <w:r w:rsidR="002C4291">
              <w:rPr>
                <w:bCs/>
                <w:sz w:val="18"/>
                <w:szCs w:val="18"/>
              </w:rPr>
              <w:t>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 w:rsidR="002C4291">
              <w:rPr>
                <w:bCs/>
                <w:sz w:val="18"/>
                <w:szCs w:val="18"/>
              </w:rPr>
              <w:t xml:space="preserve"> 201</w:t>
            </w:r>
            <w:r w:rsidR="00A77D37">
              <w:rPr>
                <w:bCs/>
                <w:sz w:val="18"/>
                <w:szCs w:val="18"/>
              </w:rPr>
              <w:t>4</w:t>
            </w:r>
            <w:r w:rsidR="002C4291">
              <w:rPr>
                <w:bCs/>
                <w:sz w:val="18"/>
                <w:szCs w:val="18"/>
              </w:rPr>
              <w:t>г</w:t>
            </w:r>
            <w:proofErr w:type="gramStart"/>
            <w:r w:rsidR="00A22F42">
              <w:rPr>
                <w:bCs/>
                <w:sz w:val="18"/>
                <w:szCs w:val="18"/>
              </w:rPr>
              <w:t>.</w:t>
            </w:r>
            <w:r w:rsidR="00120CCE">
              <w:rPr>
                <w:bCs/>
                <w:sz w:val="18"/>
                <w:szCs w:val="18"/>
              </w:rPr>
              <w:t>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  <w:proofErr w:type="gramEnd"/>
          </w:p>
          <w:p w:rsidR="0090613D" w:rsidRPr="006C0E6B" w:rsidRDefault="0090613D" w:rsidP="006C0E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6C0E6B">
            <w:pPr>
              <w:jc w:val="center"/>
              <w:rPr>
                <w:bCs/>
                <w:sz w:val="18"/>
                <w:szCs w:val="18"/>
              </w:rPr>
            </w:pPr>
            <w:r w:rsidRPr="0090613D"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90613D" w:rsidRPr="007551FA" w:rsidTr="007665D0">
        <w:trPr>
          <w:trHeight w:val="786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6C0E6B" w:rsidRDefault="0090613D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9F5EA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13D" w:rsidRPr="0090613D" w:rsidRDefault="0090613D" w:rsidP="00A77D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A77D37">
              <w:rPr>
                <w:bCs/>
                <w:sz w:val="18"/>
                <w:szCs w:val="18"/>
              </w:rPr>
              <w:t>7</w:t>
            </w:r>
          </w:p>
        </w:tc>
      </w:tr>
      <w:tr w:rsidR="00A22F42" w:rsidRPr="007551FA" w:rsidTr="00A22F4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Pr="006C0E6B" w:rsidRDefault="00A22F42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Pr="00155C0E" w:rsidRDefault="003725EA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Pr="00155C0E" w:rsidRDefault="00112018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Default="00DA0B7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F42" w:rsidRDefault="00DA0B7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42" w:rsidRPr="00155C0E" w:rsidRDefault="0065206E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42" w:rsidRPr="00155C0E" w:rsidRDefault="0065206E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535,3</w:t>
            </w:r>
          </w:p>
        </w:tc>
      </w:tr>
      <w:tr w:rsidR="003F0276" w:rsidRPr="00B953A1" w:rsidTr="007665D0">
        <w:trPr>
          <w:trHeight w:val="3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3F0276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3725EA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112018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DA0B7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DA0B7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3F0276" w:rsidRDefault="0065206E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580,5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3F0276" w:rsidRDefault="0065206E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535,3</w:t>
            </w:r>
          </w:p>
        </w:tc>
      </w:tr>
      <w:tr w:rsidR="003F0276" w:rsidRPr="00B953A1" w:rsidTr="007665D0">
        <w:trPr>
          <w:trHeight w:val="3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3F0276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3725EA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112018" w:rsidP="00A40C7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DA0B7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DA0B7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65206E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65206E" w:rsidP="0090613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3F0276" w:rsidRPr="007551FA" w:rsidTr="00A22F4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6C0E6B" w:rsidRDefault="003F0276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3725EA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112018" w:rsidP="00A40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DA0B7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DA0B7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65206E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65206E" w:rsidP="009061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4395,2</w:t>
            </w:r>
          </w:p>
        </w:tc>
      </w:tr>
      <w:tr w:rsidR="003F0276" w:rsidRPr="007551FA" w:rsidTr="00A22F42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6C0E6B" w:rsidRDefault="003F0276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3725EA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Pr="00155C0E" w:rsidRDefault="00112018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DA0B7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276" w:rsidRDefault="00DA0B76" w:rsidP="00A22F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65206E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276" w:rsidRPr="00155C0E" w:rsidRDefault="0065206E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4930,5</w:t>
            </w:r>
          </w:p>
        </w:tc>
      </w:tr>
    </w:tbl>
    <w:p w:rsidR="003B53D9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и неналоговых доходов</w:t>
      </w:r>
      <w:r w:rsidR="003B53D9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C7379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ожидаемым исполнением 201</w:t>
      </w:r>
      <w:r w:rsidR="00C73795">
        <w:rPr>
          <w:sz w:val="28"/>
          <w:szCs w:val="28"/>
        </w:rPr>
        <w:t>4</w:t>
      </w:r>
      <w:r w:rsidR="003B53D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ожидается</w:t>
      </w:r>
      <w:r w:rsidR="00BB2E59" w:rsidRPr="00BB2E59">
        <w:rPr>
          <w:sz w:val="28"/>
          <w:szCs w:val="28"/>
        </w:rPr>
        <w:t xml:space="preserve"> </w:t>
      </w:r>
      <w:r w:rsidR="00C73795">
        <w:rPr>
          <w:sz w:val="28"/>
          <w:szCs w:val="28"/>
        </w:rPr>
        <w:t>мень</w:t>
      </w:r>
      <w:r w:rsidR="00BB2E59">
        <w:rPr>
          <w:sz w:val="28"/>
          <w:szCs w:val="28"/>
        </w:rPr>
        <w:t>ше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 на </w:t>
      </w:r>
      <w:r w:rsidR="00C05C75">
        <w:rPr>
          <w:sz w:val="28"/>
          <w:szCs w:val="28"/>
        </w:rPr>
        <w:t>19</w:t>
      </w:r>
      <w:r w:rsidR="00C73795">
        <w:rPr>
          <w:sz w:val="28"/>
          <w:szCs w:val="28"/>
        </w:rPr>
        <w:t>2,1</w:t>
      </w:r>
      <w:r w:rsidR="003B53D9">
        <w:rPr>
          <w:sz w:val="28"/>
          <w:szCs w:val="28"/>
        </w:rPr>
        <w:t xml:space="preserve"> тыс. руб.</w:t>
      </w:r>
      <w:r w:rsidR="00524846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</w:t>
      </w:r>
      <w:r w:rsidR="003B53D9">
        <w:rPr>
          <w:sz w:val="28"/>
          <w:szCs w:val="28"/>
        </w:rPr>
        <w:t xml:space="preserve"> </w:t>
      </w:r>
      <w:r w:rsidR="00C73795">
        <w:rPr>
          <w:sz w:val="28"/>
          <w:szCs w:val="28"/>
        </w:rPr>
        <w:t>39</w:t>
      </w:r>
      <w:r w:rsidR="003B53D9">
        <w:rPr>
          <w:sz w:val="28"/>
          <w:szCs w:val="28"/>
        </w:rPr>
        <w:t>%</w:t>
      </w:r>
      <w:r>
        <w:rPr>
          <w:sz w:val="28"/>
          <w:szCs w:val="28"/>
        </w:rPr>
        <w:t xml:space="preserve"> от ожидаемого поступления налого</w:t>
      </w:r>
      <w:r w:rsidR="0010624F">
        <w:rPr>
          <w:sz w:val="28"/>
          <w:szCs w:val="28"/>
        </w:rPr>
        <w:t>вых и неналоговых доходов 201</w:t>
      </w:r>
      <w:r w:rsidR="00C73795">
        <w:rPr>
          <w:sz w:val="28"/>
          <w:szCs w:val="28"/>
        </w:rPr>
        <w:t>4</w:t>
      </w:r>
      <w:r w:rsidR="0010624F">
        <w:rPr>
          <w:sz w:val="28"/>
          <w:szCs w:val="28"/>
        </w:rPr>
        <w:t xml:space="preserve"> года</w:t>
      </w:r>
      <w:r w:rsidR="003B53D9">
        <w:rPr>
          <w:sz w:val="28"/>
          <w:szCs w:val="28"/>
        </w:rPr>
        <w:t xml:space="preserve">. </w:t>
      </w:r>
    </w:p>
    <w:p w:rsidR="003B53D9" w:rsidRDefault="003B53D9" w:rsidP="008F509F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в 201</w:t>
      </w:r>
      <w:r w:rsidR="00472B66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планируется в сумме </w:t>
      </w:r>
      <w:r w:rsidR="00472B66">
        <w:rPr>
          <w:sz w:val="28"/>
          <w:szCs w:val="28"/>
        </w:rPr>
        <w:t>3</w:t>
      </w:r>
      <w:r w:rsidR="001C55DA">
        <w:rPr>
          <w:sz w:val="28"/>
          <w:szCs w:val="28"/>
        </w:rPr>
        <w:t>760,4</w:t>
      </w:r>
      <w:r>
        <w:rPr>
          <w:sz w:val="28"/>
          <w:szCs w:val="28"/>
        </w:rPr>
        <w:t xml:space="preserve"> тыс.</w:t>
      </w:r>
      <w:r w:rsidR="00396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что </w:t>
      </w:r>
      <w:r w:rsidR="009D6B0E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ожидаемых показателей 201</w:t>
      </w:r>
      <w:r w:rsidR="00472B6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1C55DA">
        <w:rPr>
          <w:sz w:val="28"/>
          <w:szCs w:val="28"/>
        </w:rPr>
        <w:t>181,3</w:t>
      </w:r>
      <w:r>
        <w:rPr>
          <w:sz w:val="28"/>
          <w:szCs w:val="28"/>
        </w:rPr>
        <w:t xml:space="preserve"> тыс.</w:t>
      </w:r>
      <w:r w:rsidR="0010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1C55DA">
        <w:rPr>
          <w:sz w:val="28"/>
          <w:szCs w:val="28"/>
        </w:rPr>
        <w:t>4,6</w:t>
      </w:r>
      <w:r>
        <w:rPr>
          <w:sz w:val="28"/>
          <w:szCs w:val="28"/>
        </w:rPr>
        <w:t>%.  Данное снижение связано с сокращением</w:t>
      </w:r>
      <w:r w:rsidR="0010624F">
        <w:rPr>
          <w:sz w:val="28"/>
          <w:szCs w:val="28"/>
        </w:rPr>
        <w:t xml:space="preserve"> планируемого объема</w:t>
      </w:r>
      <w:r>
        <w:rPr>
          <w:sz w:val="28"/>
          <w:szCs w:val="28"/>
        </w:rPr>
        <w:t xml:space="preserve"> субсидий, поступающих из бюджетов других уровней.  </w:t>
      </w:r>
    </w:p>
    <w:p w:rsidR="00641291" w:rsidRDefault="003B53D9" w:rsidP="0064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proofErr w:type="spellStart"/>
      <w:r w:rsidR="001476FF">
        <w:rPr>
          <w:sz w:val="28"/>
          <w:szCs w:val="28"/>
        </w:rPr>
        <w:t>Тургеневка</w:t>
      </w:r>
      <w:proofErr w:type="spellEnd"/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472B66">
        <w:rPr>
          <w:sz w:val="28"/>
          <w:szCs w:val="28"/>
        </w:rPr>
        <w:t>4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613338" w:rsidRPr="00641291" w:rsidRDefault="001333AE" w:rsidP="00641291">
      <w:pPr>
        <w:jc w:val="right"/>
        <w:rPr>
          <w:szCs w:val="24"/>
        </w:rPr>
      </w:pPr>
      <w:r w:rsidRPr="00641291">
        <w:rPr>
          <w:szCs w:val="24"/>
        </w:rPr>
        <w:t>Таблица 3</w:t>
      </w:r>
    </w:p>
    <w:p w:rsidR="00613338" w:rsidRPr="00641291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Cs w:val="24"/>
        </w:rPr>
      </w:pPr>
      <w:r w:rsidRPr="00641291">
        <w:rPr>
          <w:szCs w:val="24"/>
        </w:rPr>
        <w:t>Суммы прогнозируемых доходов в бюджет МО «</w:t>
      </w:r>
      <w:proofErr w:type="spellStart"/>
      <w:r w:rsidRPr="00641291">
        <w:rPr>
          <w:szCs w:val="24"/>
        </w:rPr>
        <w:t>Тургеневка</w:t>
      </w:r>
      <w:proofErr w:type="spellEnd"/>
      <w:r w:rsidRPr="00641291">
        <w:rPr>
          <w:szCs w:val="24"/>
        </w:rPr>
        <w:t xml:space="preserve">» </w:t>
      </w:r>
    </w:p>
    <w:p w:rsidR="00613338" w:rsidRPr="00641291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Cs w:val="24"/>
        </w:rPr>
      </w:pPr>
      <w:r w:rsidRPr="00641291">
        <w:rPr>
          <w:szCs w:val="24"/>
        </w:rPr>
        <w:t>на 2014-2017годы, тыс. руб.</w:t>
      </w:r>
    </w:p>
    <w:tbl>
      <w:tblPr>
        <w:tblW w:w="9371" w:type="dxa"/>
        <w:jc w:val="center"/>
        <w:tblLayout w:type="fixed"/>
        <w:tblLook w:val="0000"/>
      </w:tblPr>
      <w:tblGrid>
        <w:gridCol w:w="2850"/>
        <w:gridCol w:w="1181"/>
        <w:gridCol w:w="1181"/>
        <w:gridCol w:w="1182"/>
        <w:gridCol w:w="1418"/>
        <w:gridCol w:w="1559"/>
      </w:tblGrid>
      <w:tr w:rsidR="00456A0C" w:rsidRPr="00A26020" w:rsidTr="007665D0">
        <w:trPr>
          <w:trHeight w:val="363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4</w:t>
            </w:r>
            <w:r w:rsidR="00456A0C" w:rsidRPr="00541696">
              <w:rPr>
                <w:bCs/>
                <w:sz w:val="18"/>
                <w:szCs w:val="18"/>
              </w:rPr>
              <w:t xml:space="preserve"> год  (</w:t>
            </w:r>
            <w:proofErr w:type="spellStart"/>
            <w:r w:rsidR="00456A0C" w:rsidRPr="00541696">
              <w:rPr>
                <w:bCs/>
                <w:sz w:val="18"/>
                <w:szCs w:val="18"/>
              </w:rPr>
              <w:t>ожид</w:t>
            </w:r>
            <w:proofErr w:type="spellEnd"/>
            <w:r w:rsidR="00456A0C" w:rsidRPr="00541696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456A0C" w:rsidRPr="00541696">
              <w:rPr>
                <w:bCs/>
                <w:sz w:val="18"/>
                <w:szCs w:val="18"/>
              </w:rPr>
              <w:t>поступ-е</w:t>
            </w:r>
            <w:proofErr w:type="spellEnd"/>
            <w:r w:rsidR="00456A0C"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10624F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</w:t>
            </w:r>
            <w:r w:rsidR="00472B6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41696">
              <w:rPr>
                <w:bCs/>
                <w:sz w:val="18"/>
                <w:szCs w:val="18"/>
              </w:rPr>
              <w:t>Откл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  <w:r w:rsidR="00D12FAE">
              <w:rPr>
                <w:bCs/>
                <w:sz w:val="18"/>
                <w:szCs w:val="18"/>
              </w:rPr>
              <w:t xml:space="preserve">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Плановый период</w:t>
            </w:r>
          </w:p>
        </w:tc>
      </w:tr>
      <w:tr w:rsidR="00456A0C" w:rsidRPr="00A26020" w:rsidTr="007665D0">
        <w:trPr>
          <w:trHeight w:val="283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0C" w:rsidRPr="00541696" w:rsidRDefault="00456A0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A0C" w:rsidRPr="00541696" w:rsidRDefault="00456A0C" w:rsidP="00472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</w:t>
            </w:r>
            <w:r w:rsidR="00472B66">
              <w:rPr>
                <w:bCs/>
                <w:sz w:val="18"/>
                <w:szCs w:val="18"/>
              </w:rPr>
              <w:t>7</w:t>
            </w:r>
          </w:p>
        </w:tc>
      </w:tr>
      <w:tr w:rsidR="00456A0C" w:rsidRPr="00A26020" w:rsidTr="00D43E27">
        <w:trPr>
          <w:trHeight w:val="219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456A0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A0C" w:rsidRPr="00A26020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A0C" w:rsidRDefault="005A5D5B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C05C75" w:rsidRPr="00A26020" w:rsidRDefault="00C05C75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05C75" w:rsidRPr="00EC57AB" w:rsidRDefault="003725E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4465,9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05C75" w:rsidRPr="00A26020" w:rsidRDefault="0065206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4257,9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C05C75" w:rsidRPr="00C05C75" w:rsidRDefault="0012109C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05C75" w:rsidRPr="00AD0E2A" w:rsidRDefault="0065206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C05C75" w:rsidRPr="00AD0E2A" w:rsidRDefault="0065206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4930,5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05C75" w:rsidRPr="00A26020" w:rsidRDefault="00C05C75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A26020" w:rsidRDefault="003725EA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524,2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A26020" w:rsidRDefault="0065206E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497,5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C05C75" w:rsidRDefault="0012109C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AD0E2A" w:rsidRDefault="0065206E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AD0E2A" w:rsidRDefault="0065206E" w:rsidP="00D12F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535,3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C75" w:rsidRPr="00A26020" w:rsidRDefault="00C05C75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A26020" w:rsidRDefault="003725E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A26020" w:rsidRDefault="0065206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C05C75" w:rsidRDefault="0012109C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65206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65206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166,9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5" w:rsidRPr="00C048BC" w:rsidRDefault="00C05C75" w:rsidP="006C0E6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C048BC">
              <w:rPr>
                <w:b/>
                <w:bCs/>
                <w:sz w:val="18"/>
                <w:szCs w:val="18"/>
              </w:rPr>
              <w:t>Налоги</w:t>
            </w:r>
            <w:proofErr w:type="gramEnd"/>
            <w:r w:rsidRPr="00C048BC">
              <w:rPr>
                <w:b/>
                <w:bCs/>
                <w:sz w:val="18"/>
                <w:szCs w:val="18"/>
              </w:rPr>
              <w:t xml:space="preserve"> на товары реализуемые на территории РФ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C048BC" w:rsidRDefault="003725E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C048BC" w:rsidRDefault="0065206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C05C75" w:rsidRDefault="0012109C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65206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65206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244,9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75" w:rsidRDefault="00C05C75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Default="003725E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A26020" w:rsidRDefault="0065206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75" w:rsidRPr="00C05C75" w:rsidRDefault="0012109C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65206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75" w:rsidRPr="00AD0E2A" w:rsidRDefault="0065206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123,6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05C75" w:rsidRPr="00A26020" w:rsidRDefault="00C05C75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DD7F99" w:rsidRDefault="003725EA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DD7F99" w:rsidRDefault="0065206E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C05C75" w:rsidRDefault="0012109C" w:rsidP="00C05C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DD7F99" w:rsidRDefault="0065206E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DD7F99" w:rsidRDefault="0065206E" w:rsidP="004D5FA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C05C75" w:rsidRPr="00A26020" w:rsidTr="00C05C75">
        <w:trPr>
          <w:trHeight w:val="226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4E3687" w:rsidRDefault="00C05C75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4E3687" w:rsidRDefault="003725EA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3941,7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4E3687" w:rsidRDefault="0065206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3760,4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5C75" w:rsidRPr="0012109C" w:rsidRDefault="0012109C" w:rsidP="00C05C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109C">
              <w:rPr>
                <w:b/>
                <w:color w:val="000000"/>
                <w:sz w:val="18"/>
                <w:szCs w:val="18"/>
              </w:rPr>
              <w:t>-181,3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AD0E2A" w:rsidRDefault="0065206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5C75" w:rsidRPr="00AD0E2A" w:rsidRDefault="0065206E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4395,2</w:t>
            </w:r>
          </w:p>
        </w:tc>
      </w:tr>
    </w:tbl>
    <w:p w:rsidR="00641291" w:rsidRDefault="00641291" w:rsidP="003B53D9">
      <w:pPr>
        <w:autoSpaceDE w:val="0"/>
        <w:autoSpaceDN w:val="0"/>
        <w:adjustRightInd w:val="0"/>
        <w:ind w:right="-55" w:firstLine="567"/>
        <w:jc w:val="both"/>
        <w:rPr>
          <w:b/>
          <w:i/>
          <w:sz w:val="28"/>
          <w:szCs w:val="28"/>
        </w:rPr>
      </w:pPr>
    </w:p>
    <w:p w:rsidR="003B53D9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t>Налог на доходы физических лиц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Прогноз поступлений  налога на доходы физических лиц на 201</w:t>
      </w:r>
      <w:r w:rsidR="00C6741C">
        <w:rPr>
          <w:sz w:val="28"/>
          <w:szCs w:val="28"/>
        </w:rPr>
        <w:t>5</w:t>
      </w:r>
      <w:r w:rsidR="003B53D9">
        <w:rPr>
          <w:sz w:val="28"/>
          <w:szCs w:val="28"/>
        </w:rPr>
        <w:t xml:space="preserve"> год составляет </w:t>
      </w:r>
      <w:r w:rsidR="001C55DA">
        <w:rPr>
          <w:sz w:val="28"/>
          <w:szCs w:val="28"/>
        </w:rPr>
        <w:t>158,9</w:t>
      </w:r>
      <w:r w:rsidR="005A5D5B">
        <w:rPr>
          <w:b/>
          <w:bCs/>
          <w:sz w:val="18"/>
          <w:szCs w:val="18"/>
        </w:rPr>
        <w:t xml:space="preserve"> </w:t>
      </w:r>
      <w:r w:rsidR="003B53D9">
        <w:rPr>
          <w:sz w:val="28"/>
          <w:szCs w:val="28"/>
        </w:rPr>
        <w:t>тыс.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 xml:space="preserve">руб., что на </w:t>
      </w:r>
      <w:r w:rsidR="001C55DA">
        <w:rPr>
          <w:sz w:val="28"/>
          <w:szCs w:val="28"/>
        </w:rPr>
        <w:t>2,3</w:t>
      </w:r>
      <w:r w:rsidR="00AD0E2A">
        <w:rPr>
          <w:sz w:val="28"/>
          <w:szCs w:val="28"/>
        </w:rPr>
        <w:t xml:space="preserve"> </w:t>
      </w:r>
      <w:r w:rsidR="003B53D9">
        <w:rPr>
          <w:sz w:val="28"/>
          <w:szCs w:val="28"/>
        </w:rPr>
        <w:t>тыс</w:t>
      </w:r>
      <w:proofErr w:type="gramStart"/>
      <w:r w:rsidR="003B53D9">
        <w:rPr>
          <w:sz w:val="28"/>
          <w:szCs w:val="28"/>
        </w:rPr>
        <w:t>.р</w:t>
      </w:r>
      <w:proofErr w:type="gramEnd"/>
      <w:r w:rsidR="003B53D9">
        <w:rPr>
          <w:sz w:val="28"/>
          <w:szCs w:val="28"/>
        </w:rPr>
        <w:t xml:space="preserve">уб. </w:t>
      </w:r>
      <w:r w:rsidR="001C55DA">
        <w:rPr>
          <w:sz w:val="28"/>
          <w:szCs w:val="28"/>
        </w:rPr>
        <w:t>бол</w:t>
      </w:r>
      <w:r w:rsidR="003B53D9">
        <w:rPr>
          <w:sz w:val="28"/>
          <w:szCs w:val="28"/>
        </w:rPr>
        <w:t>ьше ожидаемого поступления текущего года.</w:t>
      </w:r>
      <w:r w:rsidR="00482815">
        <w:rPr>
          <w:sz w:val="28"/>
          <w:szCs w:val="28"/>
        </w:rPr>
        <w:t xml:space="preserve"> На плановый период 201</w:t>
      </w:r>
      <w:r w:rsidR="00C6741C">
        <w:rPr>
          <w:sz w:val="28"/>
          <w:szCs w:val="28"/>
        </w:rPr>
        <w:t>6</w:t>
      </w:r>
      <w:r w:rsidR="00482815">
        <w:rPr>
          <w:sz w:val="28"/>
          <w:szCs w:val="28"/>
        </w:rPr>
        <w:t>-201</w:t>
      </w:r>
      <w:r w:rsidR="00C6741C">
        <w:rPr>
          <w:sz w:val="28"/>
          <w:szCs w:val="28"/>
        </w:rPr>
        <w:t>7</w:t>
      </w:r>
      <w:r w:rsidR="00482815">
        <w:rPr>
          <w:sz w:val="28"/>
          <w:szCs w:val="28"/>
        </w:rPr>
        <w:t>гг.</w:t>
      </w:r>
      <w:r w:rsidR="009D7B3D">
        <w:rPr>
          <w:sz w:val="28"/>
          <w:szCs w:val="28"/>
        </w:rPr>
        <w:t xml:space="preserve"> по данной статье доходов</w:t>
      </w:r>
      <w:r w:rsidR="00482815">
        <w:rPr>
          <w:sz w:val="28"/>
          <w:szCs w:val="28"/>
        </w:rPr>
        <w:t xml:space="preserve"> прогнозируется </w:t>
      </w:r>
      <w:r w:rsidR="00AD0E2A">
        <w:rPr>
          <w:sz w:val="28"/>
          <w:szCs w:val="28"/>
        </w:rPr>
        <w:t>ежегодный прирост</w:t>
      </w:r>
      <w:r w:rsidR="00C6741C">
        <w:rPr>
          <w:sz w:val="28"/>
          <w:szCs w:val="28"/>
        </w:rPr>
        <w:t>.</w:t>
      </w:r>
    </w:p>
    <w:p w:rsidR="006D1498" w:rsidRDefault="006D1498" w:rsidP="006D1498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284798">
        <w:rPr>
          <w:b/>
          <w:i/>
          <w:sz w:val="28"/>
          <w:szCs w:val="28"/>
        </w:rPr>
        <w:lastRenderedPageBreak/>
        <w:t xml:space="preserve">Налог на </w:t>
      </w:r>
      <w:r>
        <w:rPr>
          <w:b/>
          <w:i/>
          <w:sz w:val="28"/>
          <w:szCs w:val="28"/>
        </w:rPr>
        <w:t>имущество.</w:t>
      </w:r>
      <w:r>
        <w:rPr>
          <w:sz w:val="28"/>
          <w:szCs w:val="28"/>
        </w:rPr>
        <w:t xml:space="preserve"> Прогноз поступлений  налога на имущество на 2015 год составляет </w:t>
      </w:r>
      <w:r w:rsidR="001C55DA">
        <w:rPr>
          <w:sz w:val="28"/>
          <w:szCs w:val="28"/>
        </w:rPr>
        <w:t>122,0</w:t>
      </w:r>
      <w:r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что на </w:t>
      </w:r>
      <w:r w:rsidR="001C55DA">
        <w:rPr>
          <w:sz w:val="28"/>
          <w:szCs w:val="28"/>
        </w:rPr>
        <w:t>23,4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меньше ожидаемого поступления текущего года. На плановый период 2016-2017гг. по данной статье доходов прогнозиру</w:t>
      </w:r>
      <w:r w:rsidR="001C55DA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1C55DA">
        <w:rPr>
          <w:sz w:val="28"/>
          <w:szCs w:val="28"/>
        </w:rPr>
        <w:t>незначительные изменения.</w:t>
      </w:r>
    </w:p>
    <w:p w:rsidR="00E54315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proofErr w:type="gramStart"/>
      <w:r w:rsidRPr="00E54315">
        <w:rPr>
          <w:b/>
          <w:bCs/>
          <w:i/>
          <w:sz w:val="28"/>
          <w:szCs w:val="28"/>
        </w:rPr>
        <w:t>Налоги</w:t>
      </w:r>
      <w:proofErr w:type="gramEnd"/>
      <w:r w:rsidRPr="00E54315">
        <w:rPr>
          <w:b/>
          <w:bCs/>
          <w:i/>
          <w:sz w:val="28"/>
          <w:szCs w:val="28"/>
        </w:rPr>
        <w:t xml:space="preserve"> на товары реализуемые на территории РФ. </w:t>
      </w:r>
    </w:p>
    <w:p w:rsidR="00002C4F" w:rsidRDefault="00E54315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6C1060" w:rsidRPr="006C1060">
        <w:rPr>
          <w:bCs/>
          <w:iCs/>
          <w:sz w:val="28"/>
          <w:szCs w:val="28"/>
        </w:rPr>
        <w:t>Закон</w:t>
      </w:r>
      <w:r w:rsidR="006C1060">
        <w:rPr>
          <w:bCs/>
          <w:iCs/>
          <w:sz w:val="28"/>
          <w:szCs w:val="28"/>
        </w:rPr>
        <w:t>ом</w:t>
      </w:r>
      <w:r w:rsidR="001C55DA">
        <w:rPr>
          <w:bCs/>
          <w:iCs/>
          <w:sz w:val="28"/>
          <w:szCs w:val="28"/>
        </w:rPr>
        <w:t xml:space="preserve"> Иркутской области «</w:t>
      </w:r>
      <w:r w:rsidR="006C1060" w:rsidRPr="006C1060">
        <w:rPr>
          <w:bCs/>
          <w:iCs/>
          <w:sz w:val="28"/>
          <w:szCs w:val="28"/>
        </w:rPr>
        <w:t>Об областном бюджете на 201</w:t>
      </w:r>
      <w:r w:rsidR="006D1498">
        <w:rPr>
          <w:bCs/>
          <w:iCs/>
          <w:sz w:val="28"/>
          <w:szCs w:val="28"/>
        </w:rPr>
        <w:t>5</w:t>
      </w:r>
      <w:r w:rsidR="006C1060" w:rsidRPr="006C1060">
        <w:rPr>
          <w:bCs/>
          <w:iCs/>
          <w:sz w:val="28"/>
          <w:szCs w:val="28"/>
        </w:rPr>
        <w:t xml:space="preserve"> год и на плановый период 201</w:t>
      </w:r>
      <w:r w:rsidR="006D1498">
        <w:rPr>
          <w:bCs/>
          <w:iCs/>
          <w:sz w:val="28"/>
          <w:szCs w:val="28"/>
        </w:rPr>
        <w:t>6</w:t>
      </w:r>
      <w:r w:rsidR="006C1060" w:rsidRPr="006C1060">
        <w:rPr>
          <w:bCs/>
          <w:iCs/>
          <w:sz w:val="28"/>
          <w:szCs w:val="28"/>
        </w:rPr>
        <w:t xml:space="preserve"> и 201</w:t>
      </w:r>
      <w:r w:rsidR="006D1498">
        <w:rPr>
          <w:bCs/>
          <w:iCs/>
          <w:sz w:val="28"/>
          <w:szCs w:val="28"/>
        </w:rPr>
        <w:t>7</w:t>
      </w:r>
      <w:r w:rsidR="006C1060" w:rsidRPr="006C1060">
        <w:rPr>
          <w:bCs/>
          <w:iCs/>
          <w:sz w:val="28"/>
          <w:szCs w:val="28"/>
        </w:rPr>
        <w:t xml:space="preserve"> годов</w:t>
      </w:r>
      <w:r w:rsidR="001C55DA">
        <w:rPr>
          <w:bCs/>
          <w:iCs/>
          <w:sz w:val="28"/>
          <w:szCs w:val="28"/>
        </w:rPr>
        <w:t>»</w:t>
      </w:r>
      <w:r w:rsidR="006C1060">
        <w:rPr>
          <w:bCs/>
          <w:iCs/>
          <w:sz w:val="28"/>
          <w:szCs w:val="28"/>
        </w:rPr>
        <w:t xml:space="preserve"> </w:t>
      </w:r>
      <w:r w:rsidR="006C1060" w:rsidRPr="006C1060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6C1060" w:rsidRPr="006C1060">
        <w:rPr>
          <w:sz w:val="28"/>
          <w:szCs w:val="28"/>
        </w:rPr>
        <w:t>инжекторных</w:t>
      </w:r>
      <w:proofErr w:type="spellEnd"/>
      <w:r w:rsidR="006C1060" w:rsidRPr="006C1060">
        <w:rPr>
          <w:sz w:val="28"/>
          <w:szCs w:val="28"/>
        </w:rPr>
        <w:t>) двигателей, производимых на территории Российской Федерации, подлежащих зачислению в консолидированный бюджет Иркутской области</w:t>
      </w:r>
      <w:r w:rsidR="006C1060">
        <w:rPr>
          <w:sz w:val="28"/>
          <w:szCs w:val="28"/>
        </w:rPr>
        <w:t xml:space="preserve">, в соответствии с которыми </w:t>
      </w:r>
      <w:r w:rsidR="00821173">
        <w:rPr>
          <w:sz w:val="28"/>
          <w:szCs w:val="28"/>
        </w:rPr>
        <w:t>прогнозируется поступление</w:t>
      </w:r>
      <w:proofErr w:type="gramEnd"/>
      <w:r w:rsidR="00821173">
        <w:rPr>
          <w:sz w:val="28"/>
          <w:szCs w:val="28"/>
        </w:rPr>
        <w:t xml:space="preserve"> по данному виду доходов в </w:t>
      </w:r>
      <w:r w:rsidR="006C1060">
        <w:rPr>
          <w:sz w:val="28"/>
          <w:szCs w:val="28"/>
        </w:rPr>
        <w:t xml:space="preserve"> </w:t>
      </w:r>
      <w:r w:rsidR="00821173">
        <w:rPr>
          <w:sz w:val="28"/>
          <w:szCs w:val="28"/>
        </w:rPr>
        <w:t>201</w:t>
      </w:r>
      <w:r w:rsidR="006D1498">
        <w:rPr>
          <w:sz w:val="28"/>
          <w:szCs w:val="28"/>
        </w:rPr>
        <w:t>5</w:t>
      </w:r>
      <w:r w:rsidR="00821173">
        <w:rPr>
          <w:sz w:val="28"/>
          <w:szCs w:val="28"/>
        </w:rPr>
        <w:t xml:space="preserve"> году </w:t>
      </w:r>
      <w:r w:rsidR="001C55DA">
        <w:rPr>
          <w:sz w:val="28"/>
          <w:szCs w:val="28"/>
        </w:rPr>
        <w:t>216,6</w:t>
      </w:r>
      <w:r w:rsidR="00821173">
        <w:rPr>
          <w:sz w:val="28"/>
          <w:szCs w:val="28"/>
        </w:rPr>
        <w:t xml:space="preserve"> тыс. руб., в 201</w:t>
      </w:r>
      <w:r w:rsidR="006D1498">
        <w:rPr>
          <w:sz w:val="28"/>
          <w:szCs w:val="28"/>
        </w:rPr>
        <w:t>6</w:t>
      </w:r>
      <w:r w:rsidR="00821173">
        <w:rPr>
          <w:sz w:val="28"/>
          <w:szCs w:val="28"/>
        </w:rPr>
        <w:t xml:space="preserve"> году </w:t>
      </w:r>
      <w:r w:rsidR="001C55DA">
        <w:rPr>
          <w:sz w:val="28"/>
          <w:szCs w:val="28"/>
        </w:rPr>
        <w:t>295,1</w:t>
      </w:r>
      <w:r w:rsidR="00821173">
        <w:rPr>
          <w:sz w:val="28"/>
          <w:szCs w:val="28"/>
        </w:rPr>
        <w:t xml:space="preserve"> тыс. руб., в 201</w:t>
      </w:r>
      <w:r w:rsidR="006D1498">
        <w:rPr>
          <w:sz w:val="28"/>
          <w:szCs w:val="28"/>
        </w:rPr>
        <w:t>7</w:t>
      </w:r>
      <w:r w:rsidR="00821173">
        <w:rPr>
          <w:sz w:val="28"/>
          <w:szCs w:val="28"/>
        </w:rPr>
        <w:t xml:space="preserve"> году </w:t>
      </w:r>
      <w:r w:rsidR="001C55DA">
        <w:rPr>
          <w:sz w:val="28"/>
          <w:szCs w:val="28"/>
        </w:rPr>
        <w:t>244,9</w:t>
      </w:r>
      <w:r w:rsidR="00821173">
        <w:rPr>
          <w:sz w:val="28"/>
          <w:szCs w:val="28"/>
        </w:rPr>
        <w:t xml:space="preserve"> тыс. руб.</w:t>
      </w:r>
      <w:r w:rsidR="00821173" w:rsidRPr="006C1060">
        <w:rPr>
          <w:bCs/>
          <w:iCs/>
          <w:sz w:val="28"/>
          <w:szCs w:val="28"/>
        </w:rPr>
        <w:t xml:space="preserve"> </w:t>
      </w:r>
    </w:p>
    <w:p w:rsidR="001C55DA" w:rsidRPr="006C1060" w:rsidRDefault="001C55DA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1C55DA">
        <w:rPr>
          <w:b/>
          <w:bCs/>
          <w:i/>
          <w:iCs/>
          <w:sz w:val="28"/>
          <w:szCs w:val="28"/>
        </w:rPr>
        <w:t>Неналоговы</w:t>
      </w:r>
      <w:r>
        <w:rPr>
          <w:b/>
          <w:bCs/>
          <w:i/>
          <w:iCs/>
          <w:sz w:val="28"/>
          <w:szCs w:val="28"/>
        </w:rPr>
        <w:t>е</w:t>
      </w:r>
      <w:r w:rsidRPr="001C55DA">
        <w:rPr>
          <w:b/>
          <w:bCs/>
          <w:i/>
          <w:iCs/>
          <w:sz w:val="28"/>
          <w:szCs w:val="28"/>
        </w:rPr>
        <w:t xml:space="preserve"> доходы</w:t>
      </w:r>
      <w:r>
        <w:rPr>
          <w:bCs/>
          <w:iCs/>
          <w:sz w:val="28"/>
          <w:szCs w:val="28"/>
        </w:rPr>
        <w:t xml:space="preserve"> в бюджете МО «</w:t>
      </w:r>
      <w:proofErr w:type="spellStart"/>
      <w:r>
        <w:rPr>
          <w:bCs/>
          <w:iCs/>
          <w:sz w:val="28"/>
          <w:szCs w:val="28"/>
        </w:rPr>
        <w:t>Тургеневка</w:t>
      </w:r>
      <w:proofErr w:type="spellEnd"/>
      <w:r>
        <w:rPr>
          <w:bCs/>
          <w:iCs/>
          <w:sz w:val="28"/>
          <w:szCs w:val="28"/>
        </w:rPr>
        <w:t>» не прогнозируются.</w:t>
      </w:r>
    </w:p>
    <w:p w:rsidR="00E54315" w:rsidRPr="00E54315" w:rsidRDefault="00E54315" w:rsidP="006F06E6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</w:p>
    <w:p w:rsidR="008F509F" w:rsidRDefault="00C02B99" w:rsidP="008F509F">
      <w:pPr>
        <w:jc w:val="center"/>
        <w:rPr>
          <w:b/>
          <w:sz w:val="28"/>
        </w:rPr>
      </w:pPr>
      <w:r>
        <w:rPr>
          <w:b/>
          <w:sz w:val="28"/>
        </w:rPr>
        <w:t>7</w:t>
      </w:r>
      <w:r w:rsidR="008F509F">
        <w:rPr>
          <w:b/>
          <w:sz w:val="28"/>
        </w:rPr>
        <w:t xml:space="preserve">. Расходы бюджета  </w:t>
      </w:r>
      <w:r w:rsidR="00F35E44">
        <w:rPr>
          <w:b/>
          <w:sz w:val="28"/>
        </w:rPr>
        <w:t>МО «</w:t>
      </w:r>
      <w:proofErr w:type="spellStart"/>
      <w:r w:rsidR="001476FF">
        <w:rPr>
          <w:b/>
          <w:sz w:val="28"/>
        </w:rPr>
        <w:t>Тургеневка</w:t>
      </w:r>
      <w:proofErr w:type="spellEnd"/>
      <w:r w:rsidR="00F35E44">
        <w:rPr>
          <w:b/>
          <w:sz w:val="28"/>
        </w:rPr>
        <w:t>»</w:t>
      </w:r>
    </w:p>
    <w:p w:rsidR="00951F89" w:rsidRDefault="00F35E44" w:rsidP="00951F89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8F509F" w:rsidRPr="00662AC4">
        <w:rPr>
          <w:sz w:val="28"/>
        </w:rPr>
        <w:t>Расходы  бюджета</w:t>
      </w:r>
      <w:r w:rsidR="008F509F">
        <w:rPr>
          <w:sz w:val="28"/>
        </w:rPr>
        <w:t xml:space="preserve"> </w:t>
      </w:r>
      <w:r w:rsidR="001333AE">
        <w:rPr>
          <w:sz w:val="28"/>
        </w:rPr>
        <w:t>МО «</w:t>
      </w:r>
      <w:proofErr w:type="spellStart"/>
      <w:r w:rsidR="001476FF">
        <w:rPr>
          <w:sz w:val="28"/>
        </w:rPr>
        <w:t>Тургеневка</w:t>
      </w:r>
      <w:proofErr w:type="spellEnd"/>
      <w:r w:rsidR="001333AE">
        <w:rPr>
          <w:sz w:val="28"/>
        </w:rPr>
        <w:t xml:space="preserve">» </w:t>
      </w:r>
      <w:r w:rsidR="008F509F">
        <w:rPr>
          <w:sz w:val="28"/>
        </w:rPr>
        <w:t>на 201</w:t>
      </w:r>
      <w:r w:rsidR="001D7FB0">
        <w:rPr>
          <w:sz w:val="28"/>
        </w:rPr>
        <w:t>5</w:t>
      </w:r>
      <w:r w:rsidR="008F509F">
        <w:rPr>
          <w:sz w:val="28"/>
        </w:rPr>
        <w:t xml:space="preserve"> год предлагается утвердить в сумме </w:t>
      </w:r>
      <w:r w:rsidR="002F7D06">
        <w:rPr>
          <w:sz w:val="28"/>
        </w:rPr>
        <w:t>4282,8</w:t>
      </w:r>
      <w:r w:rsidR="007507C9">
        <w:rPr>
          <w:bCs/>
          <w:sz w:val="28"/>
          <w:szCs w:val="28"/>
        </w:rPr>
        <w:t xml:space="preserve"> </w:t>
      </w:r>
      <w:r w:rsidR="008F509F" w:rsidRPr="00A6680D">
        <w:rPr>
          <w:sz w:val="28"/>
        </w:rPr>
        <w:t>тыс. руб.,</w:t>
      </w:r>
      <w:r w:rsidR="008F509F" w:rsidRPr="004523E1">
        <w:rPr>
          <w:sz w:val="28"/>
        </w:rPr>
        <w:t xml:space="preserve"> что </w:t>
      </w:r>
      <w:r w:rsidR="0061404A">
        <w:rPr>
          <w:sz w:val="28"/>
        </w:rPr>
        <w:t>меньше</w:t>
      </w:r>
      <w:r w:rsidR="008F509F" w:rsidRPr="004523E1">
        <w:rPr>
          <w:sz w:val="28"/>
        </w:rPr>
        <w:t xml:space="preserve"> ожидаемого исполнения бюджета </w:t>
      </w:r>
      <w:r w:rsidR="0046206A" w:rsidRPr="004523E1">
        <w:rPr>
          <w:sz w:val="28"/>
        </w:rPr>
        <w:t>201</w:t>
      </w:r>
      <w:r w:rsidR="00E0129C">
        <w:rPr>
          <w:sz w:val="28"/>
        </w:rPr>
        <w:t>4</w:t>
      </w:r>
      <w:r w:rsidR="0046206A" w:rsidRPr="004523E1">
        <w:rPr>
          <w:sz w:val="28"/>
        </w:rPr>
        <w:t xml:space="preserve"> года </w:t>
      </w:r>
      <w:r w:rsidR="008F509F" w:rsidRPr="004523E1">
        <w:rPr>
          <w:sz w:val="28"/>
        </w:rPr>
        <w:t xml:space="preserve">на </w:t>
      </w:r>
      <w:r w:rsidR="006576BB">
        <w:rPr>
          <w:sz w:val="28"/>
        </w:rPr>
        <w:t>199,3</w:t>
      </w:r>
      <w:r w:rsidR="007507C9">
        <w:rPr>
          <w:color w:val="000000"/>
          <w:sz w:val="28"/>
          <w:szCs w:val="28"/>
        </w:rPr>
        <w:t xml:space="preserve"> </w:t>
      </w:r>
      <w:r w:rsidR="008F509F" w:rsidRPr="004523E1">
        <w:rPr>
          <w:sz w:val="28"/>
        </w:rPr>
        <w:t>тыс.</w:t>
      </w:r>
      <w:r w:rsidR="00A6680D">
        <w:rPr>
          <w:sz w:val="28"/>
        </w:rPr>
        <w:t xml:space="preserve"> </w:t>
      </w:r>
      <w:r w:rsidR="008F509F" w:rsidRPr="004523E1">
        <w:rPr>
          <w:sz w:val="28"/>
        </w:rPr>
        <w:t xml:space="preserve">руб. или  на </w:t>
      </w:r>
      <w:r w:rsidR="006576BB">
        <w:rPr>
          <w:sz w:val="28"/>
        </w:rPr>
        <w:t>4,4</w:t>
      </w:r>
      <w:r w:rsidR="008F509F" w:rsidRPr="004523E1">
        <w:rPr>
          <w:sz w:val="28"/>
        </w:rPr>
        <w:t xml:space="preserve">%. </w:t>
      </w:r>
      <w:r w:rsidR="003218AA">
        <w:rPr>
          <w:sz w:val="28"/>
        </w:rPr>
        <w:t>На плановый период 201</w:t>
      </w:r>
      <w:r w:rsidR="005A2CCF">
        <w:rPr>
          <w:sz w:val="28"/>
        </w:rPr>
        <w:t>6</w:t>
      </w:r>
      <w:r w:rsidR="003218AA">
        <w:rPr>
          <w:sz w:val="28"/>
        </w:rPr>
        <w:t xml:space="preserve"> года объем расходов прогнозируется в сумме </w:t>
      </w:r>
      <w:r w:rsidR="006576BB">
        <w:rPr>
          <w:sz w:val="28"/>
        </w:rPr>
        <w:t>4742,5</w:t>
      </w:r>
      <w:r w:rsidR="0044785E">
        <w:rPr>
          <w:bCs/>
          <w:sz w:val="28"/>
          <w:szCs w:val="28"/>
        </w:rPr>
        <w:t xml:space="preserve"> </w:t>
      </w:r>
      <w:r w:rsidR="003218AA">
        <w:rPr>
          <w:sz w:val="28"/>
        </w:rPr>
        <w:t>тыс.</w:t>
      </w:r>
      <w:r w:rsidR="0044785E">
        <w:rPr>
          <w:sz w:val="28"/>
        </w:rPr>
        <w:t xml:space="preserve"> </w:t>
      </w:r>
      <w:r w:rsidR="0053277F">
        <w:rPr>
          <w:sz w:val="28"/>
        </w:rPr>
        <w:t>руб., на 201</w:t>
      </w:r>
      <w:r w:rsidR="005A2CCF">
        <w:rPr>
          <w:sz w:val="28"/>
        </w:rPr>
        <w:t>7</w:t>
      </w:r>
      <w:r w:rsidR="003218AA">
        <w:rPr>
          <w:sz w:val="28"/>
        </w:rPr>
        <w:t xml:space="preserve"> год </w:t>
      </w:r>
      <w:r w:rsidR="00684520">
        <w:rPr>
          <w:sz w:val="28"/>
        </w:rPr>
        <w:t>–</w:t>
      </w:r>
      <w:r w:rsidR="003218AA">
        <w:rPr>
          <w:sz w:val="28"/>
        </w:rPr>
        <w:t xml:space="preserve"> </w:t>
      </w:r>
      <w:r w:rsidR="006576BB">
        <w:rPr>
          <w:sz w:val="28"/>
        </w:rPr>
        <w:t>4957,3</w:t>
      </w:r>
      <w:r w:rsidR="0044785E">
        <w:rPr>
          <w:bCs/>
          <w:sz w:val="28"/>
          <w:szCs w:val="28"/>
        </w:rPr>
        <w:t xml:space="preserve"> </w:t>
      </w:r>
      <w:r w:rsidR="00684520">
        <w:rPr>
          <w:sz w:val="28"/>
        </w:rPr>
        <w:t>тыс.</w:t>
      </w:r>
      <w:r w:rsidR="0044785E">
        <w:rPr>
          <w:sz w:val="28"/>
        </w:rPr>
        <w:t xml:space="preserve"> </w:t>
      </w:r>
      <w:r w:rsidR="00684520">
        <w:rPr>
          <w:sz w:val="28"/>
        </w:rPr>
        <w:t>руб.</w:t>
      </w:r>
      <w:r w:rsidR="00951F89">
        <w:rPr>
          <w:sz w:val="28"/>
        </w:rPr>
        <w:t xml:space="preserve">                                                                                           </w:t>
      </w:r>
    </w:p>
    <w:p w:rsidR="0082664B" w:rsidRPr="00641291" w:rsidRDefault="008836C0" w:rsidP="00951F89">
      <w:pPr>
        <w:jc w:val="right"/>
        <w:rPr>
          <w:color w:val="000000"/>
          <w:szCs w:val="24"/>
        </w:rPr>
      </w:pPr>
      <w:r w:rsidRPr="00641291">
        <w:rPr>
          <w:color w:val="000000"/>
          <w:szCs w:val="24"/>
        </w:rPr>
        <w:t xml:space="preserve">Таблица </w:t>
      </w:r>
      <w:r w:rsidR="001333AE" w:rsidRPr="00641291">
        <w:rPr>
          <w:color w:val="000000"/>
          <w:szCs w:val="24"/>
        </w:rPr>
        <w:t>4</w:t>
      </w:r>
    </w:p>
    <w:p w:rsidR="0082664B" w:rsidRPr="00641291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Ожидаемые объемы расходов в бюджет</w:t>
      </w:r>
      <w:r w:rsidR="00613338" w:rsidRPr="00641291">
        <w:rPr>
          <w:szCs w:val="24"/>
        </w:rPr>
        <w:t>е</w:t>
      </w:r>
      <w:r w:rsidRPr="00641291">
        <w:rPr>
          <w:szCs w:val="24"/>
        </w:rPr>
        <w:t xml:space="preserve"> МО «</w:t>
      </w:r>
      <w:proofErr w:type="spellStart"/>
      <w:r w:rsidRPr="00641291">
        <w:rPr>
          <w:szCs w:val="24"/>
        </w:rPr>
        <w:t>Тургеневка</w:t>
      </w:r>
      <w:proofErr w:type="spellEnd"/>
      <w:r w:rsidRPr="00641291">
        <w:rPr>
          <w:szCs w:val="24"/>
        </w:rPr>
        <w:t>» за 201</w:t>
      </w:r>
      <w:r w:rsidR="00613338" w:rsidRPr="00641291">
        <w:rPr>
          <w:szCs w:val="24"/>
        </w:rPr>
        <w:t>4</w:t>
      </w:r>
      <w:r w:rsidRPr="00641291">
        <w:rPr>
          <w:szCs w:val="24"/>
        </w:rPr>
        <w:t xml:space="preserve"> год </w:t>
      </w:r>
    </w:p>
    <w:p w:rsidR="0082664B" w:rsidRPr="00641291" w:rsidRDefault="0082664B" w:rsidP="0082664B">
      <w:pPr>
        <w:ind w:firstLine="540"/>
        <w:jc w:val="center"/>
        <w:rPr>
          <w:color w:val="000000"/>
          <w:szCs w:val="24"/>
        </w:rPr>
      </w:pPr>
      <w:r w:rsidRPr="00641291">
        <w:rPr>
          <w:szCs w:val="24"/>
        </w:rPr>
        <w:t>и прогноз расходов бюджета на 2015 – 2017 годы</w:t>
      </w:r>
      <w:r w:rsidR="00951F89">
        <w:rPr>
          <w:szCs w:val="24"/>
        </w:rPr>
        <w:t>.</w:t>
      </w:r>
    </w:p>
    <w:tbl>
      <w:tblPr>
        <w:tblW w:w="9577" w:type="dxa"/>
        <w:jc w:val="center"/>
        <w:tblLayout w:type="fixed"/>
        <w:tblLook w:val="0000"/>
      </w:tblPr>
      <w:tblGrid>
        <w:gridCol w:w="2521"/>
        <w:gridCol w:w="1134"/>
        <w:gridCol w:w="992"/>
        <w:gridCol w:w="851"/>
        <w:gridCol w:w="850"/>
        <w:gridCol w:w="851"/>
        <w:gridCol w:w="850"/>
        <w:gridCol w:w="755"/>
        <w:gridCol w:w="773"/>
      </w:tblGrid>
      <w:tr w:rsidR="00EE636A" w:rsidRPr="00DE4410" w:rsidTr="00951F89">
        <w:trPr>
          <w:trHeight w:val="293"/>
          <w:jc w:val="center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0129C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 w:rsidR="00E0129C"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 w:rsidR="00E0129C">
              <w:rPr>
                <w:bCs/>
                <w:sz w:val="18"/>
                <w:szCs w:val="18"/>
              </w:rPr>
              <w:t>4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период</w:t>
            </w:r>
          </w:p>
        </w:tc>
      </w:tr>
      <w:tr w:rsidR="00EE636A" w:rsidRPr="00DE4410" w:rsidTr="00951F89">
        <w:trPr>
          <w:trHeight w:val="292"/>
          <w:jc w:val="center"/>
        </w:trPr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г.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EE636A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г.</w:t>
            </w:r>
          </w:p>
        </w:tc>
      </w:tr>
      <w:tr w:rsidR="00EE636A" w:rsidRPr="00DE4410" w:rsidTr="00951F89">
        <w:trPr>
          <w:trHeight w:val="230"/>
          <w:jc w:val="center"/>
        </w:trPr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</w:t>
            </w:r>
            <w:r w:rsidR="00FE208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6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тыс.</w:t>
            </w:r>
            <w:r w:rsidR="00FE208D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руб.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FF4665" w:rsidP="00E0129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</w:t>
            </w:r>
            <w:r w:rsidR="00E0129C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/</w:t>
            </w:r>
            <w:r w:rsidR="00EE636A">
              <w:rPr>
                <w:bCs/>
                <w:sz w:val="20"/>
              </w:rPr>
              <w:t xml:space="preserve"> 201</w:t>
            </w:r>
            <w:r w:rsidR="00E0129C">
              <w:rPr>
                <w:bCs/>
                <w:sz w:val="20"/>
              </w:rPr>
              <w:t>4</w:t>
            </w:r>
            <w:r w:rsidR="00EE636A">
              <w:rPr>
                <w:bCs/>
                <w:sz w:val="20"/>
              </w:rPr>
              <w:t>, %</w:t>
            </w:r>
          </w:p>
        </w:tc>
      </w:tr>
      <w:tr w:rsidR="00EE636A" w:rsidRPr="00F160F4" w:rsidTr="00951F89">
        <w:trPr>
          <w:trHeight w:val="315"/>
          <w:jc w:val="center"/>
        </w:trPr>
        <w:tc>
          <w:tcPr>
            <w:tcW w:w="2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36A" w:rsidRPr="00EE636A" w:rsidRDefault="00EE636A" w:rsidP="008836C0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36A" w:rsidRPr="00EE636A" w:rsidRDefault="00EE636A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Pr="00EE636A" w:rsidRDefault="00EE636A" w:rsidP="00EE636A">
            <w:pPr>
              <w:jc w:val="center"/>
              <w:rPr>
                <w:bCs/>
                <w:sz w:val="20"/>
              </w:rPr>
            </w:pPr>
          </w:p>
        </w:tc>
      </w:tr>
      <w:tr w:rsidR="00862975" w:rsidRPr="00F160F4" w:rsidTr="00951F89">
        <w:trPr>
          <w:trHeight w:val="222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6A" w:rsidRPr="00F160F4" w:rsidRDefault="00EE63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6A" w:rsidRDefault="0024276A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973AF6" w:rsidRPr="00AE759E" w:rsidTr="00951F89">
        <w:trPr>
          <w:trHeight w:val="23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F6" w:rsidRPr="00EE636A" w:rsidRDefault="00973AF6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F6" w:rsidRPr="0031641E" w:rsidRDefault="002060F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AF6" w:rsidRPr="00E0129C" w:rsidRDefault="00112018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F6" w:rsidRPr="005E7577" w:rsidRDefault="00F40CFE" w:rsidP="00F40CF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AF6" w:rsidRPr="005E7577" w:rsidRDefault="00F40CFE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AF6" w:rsidRPr="0094437A" w:rsidRDefault="00112018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6" w:rsidRPr="0094437A" w:rsidRDefault="00F40CFE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6" w:rsidRPr="0094437A" w:rsidRDefault="00112018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F6" w:rsidRPr="0094437A" w:rsidRDefault="00F40CFE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100,5</w:t>
            </w:r>
          </w:p>
        </w:tc>
      </w:tr>
      <w:tr w:rsidR="00371B73" w:rsidRPr="00AE759E" w:rsidTr="00951F89">
        <w:trPr>
          <w:trHeight w:val="251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371B7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Pr="00A946B5" w:rsidRDefault="00371B73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371B7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4A243C" w:rsidRDefault="00371B73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371B73" w:rsidP="001368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109,1</w:t>
            </w:r>
          </w:p>
        </w:tc>
      </w:tr>
      <w:tr w:rsidR="00371B73" w:rsidRPr="00AE759E" w:rsidTr="00951F89">
        <w:trPr>
          <w:trHeight w:val="166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D31CF8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73" w:rsidRPr="00A946B5" w:rsidRDefault="00371B73" w:rsidP="00695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73" w:rsidRPr="00A946B5" w:rsidRDefault="00371B73" w:rsidP="00695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73" w:rsidRDefault="00371B73" w:rsidP="00695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B73" w:rsidRPr="00CE4AA6" w:rsidRDefault="00371B73" w:rsidP="00695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B73" w:rsidRPr="00A946B5" w:rsidRDefault="00371B73" w:rsidP="00695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3" w:rsidRPr="00CE4AA6" w:rsidRDefault="00371B73" w:rsidP="00695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3" w:rsidRPr="00CE4AA6" w:rsidRDefault="00371B73" w:rsidP="00695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73" w:rsidRPr="00CE4AA6" w:rsidRDefault="00371B73" w:rsidP="001368F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12,4</w:t>
            </w:r>
          </w:p>
        </w:tc>
      </w:tr>
      <w:tr w:rsidR="00371B73" w:rsidRPr="00AE759E" w:rsidTr="00951F89">
        <w:trPr>
          <w:trHeight w:val="259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371B7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Pr="00A946B5" w:rsidRDefault="00371B73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371B7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4A243C" w:rsidRDefault="00371B73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789,8</w:t>
            </w:r>
          </w:p>
        </w:tc>
      </w:tr>
      <w:tr w:rsidR="00371B73" w:rsidRPr="00AE759E" w:rsidTr="00951F89">
        <w:trPr>
          <w:trHeight w:val="243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371B7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Pr="00A946B5" w:rsidRDefault="00371B73" w:rsidP="00E01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371B7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4A243C" w:rsidRDefault="00371B73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371B73" w:rsidP="001368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</w:t>
            </w:r>
          </w:p>
        </w:tc>
      </w:tr>
      <w:tr w:rsidR="00371B73" w:rsidRPr="00AE759E" w:rsidTr="00951F89">
        <w:trPr>
          <w:trHeight w:val="261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rPr>
                <w:sz w:val="20"/>
              </w:rPr>
            </w:pPr>
            <w:r>
              <w:rPr>
                <w:sz w:val="20"/>
              </w:rPr>
              <w:t>Пенсии и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371B7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Pr="00A946B5" w:rsidRDefault="00371B73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371B7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4A243C" w:rsidRDefault="00371B73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371B73" w:rsidP="001368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227,4</w:t>
            </w:r>
          </w:p>
        </w:tc>
      </w:tr>
      <w:tr w:rsidR="00371B73" w:rsidRPr="00F160F4" w:rsidTr="00951F89">
        <w:trPr>
          <w:trHeight w:val="315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371B7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371B73" w:rsidP="004D5FA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371B7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4A243C" w:rsidRDefault="00371B73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371B73" w:rsidP="001368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71B73" w:rsidRPr="00F160F4" w:rsidTr="00951F89">
        <w:trPr>
          <w:trHeight w:val="315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5E7577" w:rsidRDefault="00371B73" w:rsidP="00A946B5">
            <w:pPr>
              <w:jc w:val="center"/>
              <w:rPr>
                <w:sz w:val="20"/>
                <w:highlight w:val="yellow"/>
              </w:rPr>
            </w:pPr>
            <w:r w:rsidRPr="002060F3">
              <w:rPr>
                <w:sz w:val="20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5E7577" w:rsidRDefault="00371B73" w:rsidP="004D5FA0">
            <w:pPr>
              <w:jc w:val="center"/>
              <w:rPr>
                <w:sz w:val="20"/>
                <w:highlight w:val="yellow"/>
              </w:rPr>
            </w:pPr>
            <w:r w:rsidRPr="00112018">
              <w:rPr>
                <w:sz w:val="20"/>
              </w:rPr>
              <w:t>133,99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C2ED4" w:rsidRDefault="00371B73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C2ED4" w:rsidRDefault="00371B73" w:rsidP="004358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94437A" w:rsidRDefault="00371B7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94437A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94437A" w:rsidRDefault="00371B73" w:rsidP="004A243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94437A" w:rsidRDefault="00371B73" w:rsidP="001368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117,5</w:t>
            </w:r>
          </w:p>
        </w:tc>
      </w:tr>
      <w:tr w:rsidR="00371B73" w:rsidRPr="00F160F4" w:rsidTr="00951F89">
        <w:trPr>
          <w:trHeight w:val="315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rPr>
                <w:sz w:val="20"/>
              </w:rPr>
            </w:pPr>
            <w:r>
              <w:rPr>
                <w:sz w:val="20"/>
              </w:rPr>
              <w:t>Нераспределенные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371B7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371B73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371B73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4A243C" w:rsidRDefault="00371B73" w:rsidP="004A2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371B73" w:rsidP="001368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71B73" w:rsidRPr="00F160F4" w:rsidTr="00951F89">
        <w:trPr>
          <w:trHeight w:val="315"/>
          <w:jc w:val="center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EE636A" w:rsidRDefault="00371B73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371B73" w:rsidP="00FE20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Pr="00A946B5" w:rsidRDefault="00371B73" w:rsidP="004D5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A946B5" w:rsidRDefault="00371B73" w:rsidP="00A946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Pr="004A243C" w:rsidRDefault="00371B73" w:rsidP="004A24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4957,3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73" w:rsidRDefault="00371B73" w:rsidP="00973AF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110,6</w:t>
            </w:r>
          </w:p>
        </w:tc>
      </w:tr>
    </w:tbl>
    <w:p w:rsidR="00821173" w:rsidRDefault="00821173" w:rsidP="008836C0">
      <w:pPr>
        <w:ind w:firstLine="540"/>
        <w:jc w:val="both"/>
        <w:rPr>
          <w:color w:val="000000"/>
          <w:sz w:val="28"/>
        </w:rPr>
      </w:pPr>
    </w:p>
    <w:p w:rsidR="00772B07" w:rsidRDefault="008836C0" w:rsidP="008836C0">
      <w:pPr>
        <w:ind w:firstLine="54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Как видно из таблицы</w:t>
      </w:r>
      <w:r w:rsidR="001333AE">
        <w:rPr>
          <w:color w:val="000000"/>
          <w:sz w:val="28"/>
        </w:rPr>
        <w:t xml:space="preserve"> 4</w:t>
      </w:r>
      <w:r>
        <w:rPr>
          <w:color w:val="000000"/>
          <w:sz w:val="28"/>
        </w:rPr>
        <w:t xml:space="preserve"> в целом расходная часть бюджета 201</w:t>
      </w:r>
      <w:r w:rsidR="000F737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года </w:t>
      </w:r>
      <w:r w:rsidR="001333AE">
        <w:rPr>
          <w:color w:val="000000"/>
          <w:sz w:val="28"/>
        </w:rPr>
        <w:t>меньше</w:t>
      </w:r>
      <w:r>
        <w:rPr>
          <w:color w:val="000000"/>
          <w:sz w:val="28"/>
        </w:rPr>
        <w:t xml:space="preserve"> ожидаемого исполнения 201</w:t>
      </w:r>
      <w:r w:rsidR="000F7376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года на </w:t>
      </w:r>
      <w:r w:rsidR="00636D1E">
        <w:rPr>
          <w:color w:val="000000"/>
          <w:sz w:val="28"/>
        </w:rPr>
        <w:t>4,4</w:t>
      </w:r>
      <w:r>
        <w:rPr>
          <w:color w:val="000000"/>
          <w:sz w:val="28"/>
        </w:rPr>
        <w:t xml:space="preserve">% </w:t>
      </w:r>
      <w:r w:rsidR="0044785E">
        <w:rPr>
          <w:color w:val="000000"/>
          <w:sz w:val="28"/>
        </w:rPr>
        <w:t xml:space="preserve">в том числе: по разделу </w:t>
      </w:r>
      <w:r w:rsidR="00636D1E">
        <w:rPr>
          <w:color w:val="000000"/>
          <w:sz w:val="28"/>
        </w:rPr>
        <w:t>«О</w:t>
      </w:r>
      <w:r w:rsidR="0044785E">
        <w:rPr>
          <w:color w:val="000000"/>
          <w:sz w:val="28"/>
        </w:rPr>
        <w:t>бщегосударственные вопросы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</w:t>
      </w:r>
      <w:r w:rsidR="0044785E">
        <w:rPr>
          <w:color w:val="000000"/>
          <w:sz w:val="28"/>
        </w:rPr>
        <w:t xml:space="preserve"> </w:t>
      </w:r>
      <w:r w:rsidR="0044785E" w:rsidRPr="001A59CC">
        <w:rPr>
          <w:sz w:val="28"/>
        </w:rPr>
        <w:t xml:space="preserve">на </w:t>
      </w:r>
      <w:r w:rsidR="00636D1E">
        <w:rPr>
          <w:sz w:val="28"/>
        </w:rPr>
        <w:t>123,0</w:t>
      </w:r>
      <w:r w:rsidR="0044785E">
        <w:rPr>
          <w:color w:val="000000"/>
          <w:sz w:val="28"/>
        </w:rPr>
        <w:t xml:space="preserve"> тыс. руб</w:t>
      </w:r>
      <w:r w:rsidR="00667F20">
        <w:rPr>
          <w:color w:val="000000"/>
          <w:sz w:val="28"/>
        </w:rPr>
        <w:t>.</w:t>
      </w:r>
      <w:r w:rsidR="0044785E">
        <w:rPr>
          <w:color w:val="000000"/>
          <w:sz w:val="28"/>
        </w:rPr>
        <w:t xml:space="preserve"> или </w:t>
      </w:r>
      <w:r w:rsidR="0044785E" w:rsidRPr="001A59CC">
        <w:rPr>
          <w:sz w:val="28"/>
        </w:rPr>
        <w:t xml:space="preserve">на </w:t>
      </w:r>
      <w:r w:rsidR="00636D1E">
        <w:rPr>
          <w:sz w:val="28"/>
        </w:rPr>
        <w:t>5,5</w:t>
      </w:r>
      <w:r w:rsidR="0044785E">
        <w:rPr>
          <w:color w:val="000000"/>
          <w:sz w:val="28"/>
        </w:rPr>
        <w:t>%</w:t>
      </w:r>
      <w:r w:rsidR="00F9562A">
        <w:rPr>
          <w:color w:val="000000"/>
          <w:sz w:val="28"/>
        </w:rPr>
        <w:t>;</w:t>
      </w:r>
      <w:r w:rsidR="0044785E">
        <w:rPr>
          <w:color w:val="000000"/>
          <w:sz w:val="28"/>
        </w:rPr>
        <w:t xml:space="preserve"> по разделу </w:t>
      </w:r>
      <w:r w:rsidR="00636D1E">
        <w:rPr>
          <w:color w:val="000000"/>
          <w:sz w:val="28"/>
        </w:rPr>
        <w:t>«Н</w:t>
      </w:r>
      <w:r w:rsidR="00F9562A">
        <w:rPr>
          <w:color w:val="000000"/>
          <w:sz w:val="28"/>
        </w:rPr>
        <w:t>ациональная оборона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</w:t>
      </w:r>
      <w:r w:rsidR="00636D1E">
        <w:rPr>
          <w:color w:val="000000"/>
          <w:sz w:val="28"/>
        </w:rPr>
        <w:t>мен</w:t>
      </w:r>
      <w:r w:rsidR="007824C7">
        <w:rPr>
          <w:color w:val="000000"/>
          <w:sz w:val="28"/>
        </w:rPr>
        <w:t>ьше</w:t>
      </w:r>
      <w:r w:rsidR="0044785E">
        <w:rPr>
          <w:color w:val="000000"/>
          <w:sz w:val="28"/>
        </w:rPr>
        <w:t xml:space="preserve"> на </w:t>
      </w:r>
      <w:r w:rsidR="00636D1E">
        <w:rPr>
          <w:color w:val="000000"/>
          <w:sz w:val="28"/>
        </w:rPr>
        <w:t>4,8</w:t>
      </w:r>
      <w:r w:rsidR="0044785E">
        <w:rPr>
          <w:color w:val="000000"/>
          <w:sz w:val="28"/>
        </w:rPr>
        <w:t xml:space="preserve"> тыс. руб. или на </w:t>
      </w:r>
      <w:r w:rsidR="00636D1E">
        <w:rPr>
          <w:color w:val="000000"/>
          <w:sz w:val="28"/>
        </w:rPr>
        <w:t>7,7</w:t>
      </w:r>
      <w:r w:rsidR="00F9562A">
        <w:rPr>
          <w:color w:val="000000"/>
          <w:sz w:val="28"/>
        </w:rPr>
        <w:t xml:space="preserve">%; по разделу </w:t>
      </w:r>
      <w:r w:rsidR="00636D1E">
        <w:rPr>
          <w:color w:val="000000"/>
          <w:sz w:val="28"/>
        </w:rPr>
        <w:t>«Н</w:t>
      </w:r>
      <w:r w:rsidR="00F9562A">
        <w:rPr>
          <w:color w:val="000000"/>
          <w:sz w:val="28"/>
        </w:rPr>
        <w:t>ациональная экономика</w:t>
      </w:r>
      <w:r w:rsidR="00636D1E">
        <w:rPr>
          <w:color w:val="000000"/>
          <w:sz w:val="28"/>
        </w:rPr>
        <w:t>»</w:t>
      </w:r>
      <w:r w:rsidR="00F9562A">
        <w:rPr>
          <w:color w:val="000000"/>
          <w:sz w:val="28"/>
        </w:rPr>
        <w:t xml:space="preserve"> меньше на </w:t>
      </w:r>
      <w:r w:rsidR="00636D1E">
        <w:rPr>
          <w:color w:val="000000"/>
          <w:sz w:val="28"/>
        </w:rPr>
        <w:t>227,5</w:t>
      </w:r>
      <w:r w:rsidR="00F9562A">
        <w:rPr>
          <w:color w:val="000000"/>
          <w:sz w:val="28"/>
        </w:rPr>
        <w:t xml:space="preserve"> тыс. руб. или </w:t>
      </w:r>
      <w:r w:rsidR="00636D1E">
        <w:rPr>
          <w:color w:val="000000"/>
          <w:sz w:val="28"/>
        </w:rPr>
        <w:t>87,6</w:t>
      </w:r>
      <w:r w:rsidR="00F9562A">
        <w:rPr>
          <w:color w:val="000000"/>
          <w:sz w:val="28"/>
        </w:rPr>
        <w:t>%;</w:t>
      </w:r>
      <w:proofErr w:type="gramEnd"/>
      <w:r w:rsidR="007824C7">
        <w:rPr>
          <w:color w:val="000000"/>
          <w:sz w:val="28"/>
        </w:rPr>
        <w:t xml:space="preserve"> по </w:t>
      </w:r>
      <w:r w:rsidR="007824C7">
        <w:rPr>
          <w:color w:val="000000"/>
          <w:sz w:val="28"/>
        </w:rPr>
        <w:lastRenderedPageBreak/>
        <w:t xml:space="preserve">разделу </w:t>
      </w:r>
      <w:r w:rsidR="00636D1E">
        <w:rPr>
          <w:color w:val="000000"/>
          <w:sz w:val="28"/>
        </w:rPr>
        <w:t>«К</w:t>
      </w:r>
      <w:r w:rsidR="007824C7">
        <w:rPr>
          <w:color w:val="000000"/>
          <w:sz w:val="28"/>
        </w:rPr>
        <w:t>ультура</w:t>
      </w:r>
      <w:r w:rsidR="00636D1E">
        <w:rPr>
          <w:color w:val="000000"/>
          <w:sz w:val="28"/>
        </w:rPr>
        <w:t>»</w:t>
      </w:r>
      <w:r w:rsidR="007824C7">
        <w:rPr>
          <w:color w:val="000000"/>
          <w:sz w:val="28"/>
        </w:rPr>
        <w:t xml:space="preserve"> меньше на </w:t>
      </w:r>
      <w:r w:rsidR="00636D1E">
        <w:rPr>
          <w:color w:val="000000"/>
          <w:sz w:val="28"/>
        </w:rPr>
        <w:t>71,2</w:t>
      </w:r>
      <w:r w:rsidR="007824C7">
        <w:rPr>
          <w:color w:val="000000"/>
          <w:sz w:val="28"/>
        </w:rPr>
        <w:t xml:space="preserve"> тыс. руб. или </w:t>
      </w:r>
      <w:r w:rsidR="00636D1E">
        <w:rPr>
          <w:color w:val="000000"/>
          <w:sz w:val="28"/>
        </w:rPr>
        <w:t>4,1</w:t>
      </w:r>
      <w:r w:rsidR="007824C7">
        <w:rPr>
          <w:color w:val="000000"/>
          <w:sz w:val="28"/>
        </w:rPr>
        <w:t>%</w:t>
      </w:r>
      <w:r w:rsidR="00F9562A">
        <w:rPr>
          <w:color w:val="000000"/>
          <w:sz w:val="28"/>
        </w:rPr>
        <w:t xml:space="preserve">; по разделу </w:t>
      </w:r>
      <w:r w:rsidR="00636D1E">
        <w:rPr>
          <w:color w:val="000000"/>
          <w:sz w:val="28"/>
        </w:rPr>
        <w:t>«Пенсии и пособия»</w:t>
      </w:r>
      <w:r w:rsidR="00F9562A">
        <w:rPr>
          <w:color w:val="000000"/>
          <w:sz w:val="28"/>
        </w:rPr>
        <w:t xml:space="preserve"> меньше на </w:t>
      </w:r>
      <w:r w:rsidR="000F7376">
        <w:rPr>
          <w:color w:val="000000"/>
          <w:sz w:val="28"/>
        </w:rPr>
        <w:t>12,</w:t>
      </w:r>
      <w:r w:rsidR="00636D1E">
        <w:rPr>
          <w:color w:val="000000"/>
          <w:sz w:val="28"/>
        </w:rPr>
        <w:t>3</w:t>
      </w:r>
      <w:r w:rsidR="00F9562A">
        <w:rPr>
          <w:color w:val="000000"/>
          <w:sz w:val="28"/>
        </w:rPr>
        <w:t xml:space="preserve"> тыс. руб. или на </w:t>
      </w:r>
      <w:r w:rsidR="000F7376">
        <w:rPr>
          <w:color w:val="000000"/>
          <w:sz w:val="28"/>
        </w:rPr>
        <w:t>1</w:t>
      </w:r>
      <w:r w:rsidR="00636D1E">
        <w:rPr>
          <w:color w:val="000000"/>
          <w:sz w:val="28"/>
        </w:rPr>
        <w:t>7,9%, по разделам «Жилищно-коммунальное хозяйство» и «Физическая культура и спорт» в 2015 году расходы не планируются.</w:t>
      </w:r>
      <w:r w:rsidR="00A6680D">
        <w:rPr>
          <w:color w:val="000000"/>
          <w:sz w:val="28"/>
        </w:rPr>
        <w:t xml:space="preserve">  </w:t>
      </w:r>
      <w:r w:rsidR="006D00A2">
        <w:rPr>
          <w:color w:val="000000"/>
          <w:sz w:val="28"/>
        </w:rPr>
        <w:t>В плановом периоде 201</w:t>
      </w:r>
      <w:r w:rsidR="000F7376">
        <w:rPr>
          <w:color w:val="000000"/>
          <w:sz w:val="28"/>
        </w:rPr>
        <w:t>6</w:t>
      </w:r>
      <w:r w:rsidR="006D00A2">
        <w:rPr>
          <w:color w:val="000000"/>
          <w:sz w:val="28"/>
        </w:rPr>
        <w:t>-201</w:t>
      </w:r>
      <w:r w:rsidR="000F7376">
        <w:rPr>
          <w:color w:val="000000"/>
          <w:sz w:val="28"/>
        </w:rPr>
        <w:t>7</w:t>
      </w:r>
      <w:r w:rsidR="006D00A2">
        <w:rPr>
          <w:color w:val="000000"/>
          <w:sz w:val="28"/>
        </w:rPr>
        <w:t xml:space="preserve"> годов</w:t>
      </w:r>
      <w:r w:rsidR="009D08A4">
        <w:rPr>
          <w:color w:val="000000"/>
          <w:sz w:val="28"/>
        </w:rPr>
        <w:t xml:space="preserve"> прогнозные показатели по разделам </w:t>
      </w:r>
      <w:r w:rsidR="00636D1E">
        <w:rPr>
          <w:color w:val="000000"/>
          <w:sz w:val="28"/>
        </w:rPr>
        <w:t>«О</w:t>
      </w:r>
      <w:r w:rsidR="009D08A4">
        <w:rPr>
          <w:color w:val="000000"/>
          <w:sz w:val="28"/>
        </w:rPr>
        <w:t>бщегосударственные расходы</w:t>
      </w:r>
      <w:r w:rsidR="00636D1E">
        <w:rPr>
          <w:color w:val="000000"/>
          <w:sz w:val="28"/>
        </w:rPr>
        <w:t>»</w:t>
      </w:r>
      <w:r w:rsidR="009D08A4">
        <w:rPr>
          <w:color w:val="000000"/>
          <w:sz w:val="28"/>
        </w:rPr>
        <w:t>,</w:t>
      </w:r>
      <w:r w:rsidR="00636D1E">
        <w:rPr>
          <w:color w:val="000000"/>
          <w:sz w:val="28"/>
        </w:rPr>
        <w:t xml:space="preserve"> «Национальная оборона»,</w:t>
      </w:r>
      <w:r w:rsidR="009D08A4">
        <w:rPr>
          <w:color w:val="000000"/>
          <w:sz w:val="28"/>
        </w:rPr>
        <w:t xml:space="preserve"> </w:t>
      </w:r>
      <w:r w:rsidR="00636D1E">
        <w:rPr>
          <w:color w:val="000000"/>
          <w:sz w:val="28"/>
        </w:rPr>
        <w:t>«Жилищно-коммунальное хозяйство», «Пенсии и пособия» больше показателей ожидаемого исполнения бюджета 2014 года.</w:t>
      </w:r>
    </w:p>
    <w:p w:rsidR="008836C0" w:rsidRDefault="003912EC" w:rsidP="00883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7824C7">
        <w:rPr>
          <w:sz w:val="28"/>
          <w:szCs w:val="28"/>
        </w:rPr>
        <w:t>расходов бюджетов на 201</w:t>
      </w:r>
      <w:r w:rsidR="00772B07">
        <w:rPr>
          <w:sz w:val="28"/>
          <w:szCs w:val="28"/>
        </w:rPr>
        <w:t>6</w:t>
      </w:r>
      <w:r w:rsidR="007824C7">
        <w:rPr>
          <w:sz w:val="28"/>
          <w:szCs w:val="28"/>
        </w:rPr>
        <w:t xml:space="preserve"> </w:t>
      </w:r>
      <w:r w:rsidR="00F9562A">
        <w:rPr>
          <w:sz w:val="28"/>
          <w:szCs w:val="28"/>
        </w:rPr>
        <w:t>-201</w:t>
      </w:r>
      <w:r w:rsidR="00772B07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в проекте бюджета определена </w:t>
      </w:r>
      <w:r w:rsidR="00636D1E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="00F9562A">
        <w:rPr>
          <w:sz w:val="28"/>
          <w:szCs w:val="28"/>
        </w:rPr>
        <w:t>ожидаемого исполнения 201</w:t>
      </w:r>
      <w:r w:rsidR="00772B07">
        <w:rPr>
          <w:sz w:val="28"/>
          <w:szCs w:val="28"/>
        </w:rPr>
        <w:t>4</w:t>
      </w:r>
      <w:r w:rsidR="00F9562A">
        <w:rPr>
          <w:sz w:val="28"/>
          <w:szCs w:val="28"/>
        </w:rPr>
        <w:t xml:space="preserve"> года.</w:t>
      </w:r>
    </w:p>
    <w:p w:rsidR="00535C4C" w:rsidRDefault="00535C4C" w:rsidP="008836C0">
      <w:pPr>
        <w:ind w:firstLine="540"/>
        <w:jc w:val="both"/>
        <w:rPr>
          <w:sz w:val="28"/>
          <w:szCs w:val="28"/>
        </w:rPr>
      </w:pPr>
    </w:p>
    <w:p w:rsidR="00535C4C" w:rsidRPr="00361D62" w:rsidRDefault="00535C4C" w:rsidP="00535C4C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2015-2017 годы, объемам финансирования, утвержденным в муниципальных целевых прог</w:t>
      </w:r>
      <w:r w:rsidR="007665D0">
        <w:rPr>
          <w:b/>
          <w:sz w:val="28"/>
          <w:szCs w:val="28"/>
        </w:rPr>
        <w:t>р</w:t>
      </w:r>
      <w:r w:rsidRPr="00361D62">
        <w:rPr>
          <w:b/>
          <w:sz w:val="28"/>
          <w:szCs w:val="28"/>
        </w:rPr>
        <w:t>аммах</w:t>
      </w:r>
    </w:p>
    <w:p w:rsidR="00535C4C" w:rsidRDefault="00535C4C" w:rsidP="00951F89">
      <w:pPr>
        <w:spacing w:line="276" w:lineRule="auto"/>
        <w:ind w:firstLine="540"/>
        <w:jc w:val="both"/>
        <w:rPr>
          <w:sz w:val="28"/>
          <w:szCs w:val="28"/>
        </w:rPr>
      </w:pPr>
      <w:r w:rsidRPr="00055451">
        <w:rPr>
          <w:sz w:val="28"/>
          <w:szCs w:val="28"/>
        </w:rPr>
        <w:t>В проекте решения Думы МО «</w:t>
      </w:r>
      <w:proofErr w:type="spellStart"/>
      <w:r w:rsidR="001476FF" w:rsidRPr="00055451">
        <w:rPr>
          <w:sz w:val="28"/>
          <w:szCs w:val="28"/>
        </w:rPr>
        <w:t>Тургеневка</w:t>
      </w:r>
      <w:proofErr w:type="spellEnd"/>
      <w:r w:rsidRPr="00055451">
        <w:rPr>
          <w:sz w:val="28"/>
          <w:szCs w:val="28"/>
        </w:rPr>
        <w:t>» «О бюджете на 2015 год и плановый период 2016 и 2017 годов» запланированы бюджетные ассигнования на реализацию муниципальных программ</w:t>
      </w:r>
      <w:r w:rsidR="00377F33" w:rsidRPr="00055451">
        <w:rPr>
          <w:sz w:val="28"/>
          <w:szCs w:val="28"/>
        </w:rPr>
        <w:t xml:space="preserve"> в 2015 году </w:t>
      </w:r>
      <w:r w:rsidRPr="00055451">
        <w:rPr>
          <w:sz w:val="28"/>
          <w:szCs w:val="28"/>
        </w:rPr>
        <w:t xml:space="preserve">в сумме </w:t>
      </w:r>
      <w:r w:rsidR="00377F33" w:rsidRPr="00055451">
        <w:rPr>
          <w:sz w:val="28"/>
          <w:szCs w:val="28"/>
        </w:rPr>
        <w:t>39,0</w:t>
      </w:r>
      <w:r w:rsidRPr="00055451">
        <w:rPr>
          <w:sz w:val="28"/>
          <w:szCs w:val="28"/>
        </w:rPr>
        <w:t xml:space="preserve"> тыс</w:t>
      </w:r>
      <w:proofErr w:type="gramStart"/>
      <w:r w:rsidRPr="00055451">
        <w:rPr>
          <w:sz w:val="28"/>
          <w:szCs w:val="28"/>
        </w:rPr>
        <w:t>.р</w:t>
      </w:r>
      <w:proofErr w:type="gramEnd"/>
      <w:r w:rsidRPr="00055451">
        <w:rPr>
          <w:sz w:val="28"/>
          <w:szCs w:val="28"/>
        </w:rPr>
        <w:t xml:space="preserve">уб., что составляет </w:t>
      </w:r>
      <w:r w:rsidR="00377F33" w:rsidRPr="00055451">
        <w:rPr>
          <w:sz w:val="28"/>
          <w:szCs w:val="28"/>
        </w:rPr>
        <w:t>0,9</w:t>
      </w:r>
      <w:r w:rsidRPr="00055451">
        <w:rPr>
          <w:sz w:val="28"/>
          <w:szCs w:val="28"/>
        </w:rPr>
        <w:t>% от общего объема расходов бюджета.</w:t>
      </w:r>
    </w:p>
    <w:p w:rsidR="0082664B" w:rsidRPr="00641291" w:rsidRDefault="00535C4C" w:rsidP="0082664B">
      <w:pPr>
        <w:ind w:firstLine="540"/>
        <w:jc w:val="right"/>
        <w:rPr>
          <w:szCs w:val="24"/>
        </w:rPr>
      </w:pPr>
      <w:r w:rsidRPr="00641291">
        <w:rPr>
          <w:szCs w:val="24"/>
        </w:rPr>
        <w:t>Таблица 8</w:t>
      </w:r>
      <w:r w:rsidR="0082664B" w:rsidRPr="00641291">
        <w:rPr>
          <w:szCs w:val="24"/>
        </w:rPr>
        <w:t xml:space="preserve"> </w:t>
      </w:r>
    </w:p>
    <w:p w:rsidR="00535C4C" w:rsidRPr="00641291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Перечень муниципальных программ, реализуемых за счет средств бюджета поселения, тыс</w:t>
      </w:r>
      <w:proofErr w:type="gramStart"/>
      <w:r w:rsidRPr="00641291">
        <w:rPr>
          <w:szCs w:val="24"/>
        </w:rPr>
        <w:t>.р</w:t>
      </w:r>
      <w:proofErr w:type="gramEnd"/>
      <w:r w:rsidRPr="00641291">
        <w:rPr>
          <w:szCs w:val="24"/>
        </w:rPr>
        <w:t>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3969"/>
        <w:gridCol w:w="850"/>
        <w:gridCol w:w="851"/>
        <w:gridCol w:w="850"/>
        <w:gridCol w:w="851"/>
        <w:gridCol w:w="851"/>
        <w:gridCol w:w="851"/>
      </w:tblGrid>
      <w:tr w:rsidR="00E11F72" w:rsidRPr="002C1DEE" w:rsidTr="00B50881">
        <w:trPr>
          <w:trHeight w:val="357"/>
        </w:trPr>
        <w:tc>
          <w:tcPr>
            <w:tcW w:w="391" w:type="dxa"/>
            <w:vMerge w:val="restart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3969" w:type="dxa"/>
            <w:vMerge w:val="restart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5104" w:type="dxa"/>
            <w:gridSpan w:val="6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</w:tr>
      <w:tr w:rsidR="00E11F72" w:rsidRPr="002C1DEE" w:rsidTr="00B50881">
        <w:trPr>
          <w:trHeight w:val="357"/>
        </w:trPr>
        <w:tc>
          <w:tcPr>
            <w:tcW w:w="391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2553" w:type="dxa"/>
            <w:gridSpan w:val="3"/>
            <w:vAlign w:val="center"/>
          </w:tcPr>
          <w:p w:rsidR="00E11F72" w:rsidRPr="002C1DEE" w:rsidRDefault="0082664B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</w:tr>
      <w:tr w:rsidR="00E11F72" w:rsidRPr="002C1DEE" w:rsidTr="00B50881">
        <w:trPr>
          <w:trHeight w:val="357"/>
        </w:trPr>
        <w:tc>
          <w:tcPr>
            <w:tcW w:w="391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Merge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2015г</w:t>
            </w:r>
          </w:p>
        </w:tc>
        <w:tc>
          <w:tcPr>
            <w:tcW w:w="851" w:type="dxa"/>
            <w:vAlign w:val="center"/>
          </w:tcPr>
          <w:p w:rsidR="00E11F72" w:rsidRPr="002C1DEE" w:rsidRDefault="00E11F72" w:rsidP="00105216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</w:t>
            </w:r>
          </w:p>
        </w:tc>
        <w:tc>
          <w:tcPr>
            <w:tcW w:w="850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2017г</w:t>
            </w:r>
          </w:p>
        </w:tc>
        <w:tc>
          <w:tcPr>
            <w:tcW w:w="851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2015г</w:t>
            </w:r>
          </w:p>
        </w:tc>
        <w:tc>
          <w:tcPr>
            <w:tcW w:w="851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2016г</w:t>
            </w:r>
          </w:p>
        </w:tc>
        <w:tc>
          <w:tcPr>
            <w:tcW w:w="851" w:type="dxa"/>
            <w:vAlign w:val="center"/>
          </w:tcPr>
          <w:p w:rsidR="00E11F72" w:rsidRPr="002C1DEE" w:rsidRDefault="00E11F72" w:rsidP="00105216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2017г</w:t>
            </w:r>
          </w:p>
        </w:tc>
      </w:tr>
      <w:tr w:rsidR="00B50881" w:rsidRPr="002C1DEE" w:rsidTr="00B50881">
        <w:tc>
          <w:tcPr>
            <w:tcW w:w="391" w:type="dxa"/>
          </w:tcPr>
          <w:p w:rsidR="00B50881" w:rsidRPr="00AD7B0E" w:rsidRDefault="00B50881" w:rsidP="00893261">
            <w:pPr>
              <w:jc w:val="both"/>
              <w:rPr>
                <w:sz w:val="16"/>
                <w:szCs w:val="16"/>
              </w:rPr>
            </w:pPr>
            <w:r w:rsidRPr="00AD7B0E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B50881" w:rsidRPr="002C1DEE" w:rsidRDefault="00B50881" w:rsidP="00813EC4">
            <w:pPr>
              <w:rPr>
                <w:sz w:val="20"/>
              </w:rPr>
            </w:pPr>
            <w:r w:rsidRPr="002C1DEE">
              <w:rPr>
                <w:sz w:val="20"/>
              </w:rPr>
              <w:t>«</w:t>
            </w:r>
            <w:r>
              <w:rPr>
                <w:sz w:val="20"/>
              </w:rPr>
              <w:t xml:space="preserve">Профилактика наркомании» на </w:t>
            </w:r>
            <w:r w:rsidRPr="002C1DEE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2C1DEE">
              <w:rPr>
                <w:sz w:val="20"/>
              </w:rPr>
              <w:t>-201</w:t>
            </w:r>
            <w:r>
              <w:rPr>
                <w:sz w:val="20"/>
              </w:rPr>
              <w:t xml:space="preserve">6 </w:t>
            </w:r>
            <w:r w:rsidRPr="002C1DEE">
              <w:rPr>
                <w:sz w:val="20"/>
              </w:rPr>
              <w:t>г</w:t>
            </w:r>
            <w:r>
              <w:rPr>
                <w:sz w:val="20"/>
              </w:rPr>
              <w:t>оды</w:t>
            </w:r>
          </w:p>
        </w:tc>
        <w:tc>
          <w:tcPr>
            <w:tcW w:w="850" w:type="dxa"/>
            <w:vAlign w:val="center"/>
          </w:tcPr>
          <w:p w:rsidR="00B50881" w:rsidRPr="002C1DEE" w:rsidRDefault="00B50881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B50881" w:rsidRPr="002C1DEE" w:rsidRDefault="00B50881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:rsidR="00B50881" w:rsidRPr="002C1DEE" w:rsidRDefault="00B50881" w:rsidP="008932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50881" w:rsidRPr="002C1DEE" w:rsidRDefault="00B50881" w:rsidP="00136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B50881" w:rsidRPr="002C1DEE" w:rsidRDefault="00B50881" w:rsidP="00136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B50881" w:rsidRPr="002C1DEE" w:rsidRDefault="00B50881" w:rsidP="00FE7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50881" w:rsidRPr="002C1DEE" w:rsidTr="00B50881">
        <w:tc>
          <w:tcPr>
            <w:tcW w:w="391" w:type="dxa"/>
          </w:tcPr>
          <w:p w:rsidR="00B50881" w:rsidRPr="00AD7B0E" w:rsidRDefault="00B50881" w:rsidP="00893261">
            <w:pPr>
              <w:jc w:val="both"/>
              <w:rPr>
                <w:sz w:val="16"/>
                <w:szCs w:val="16"/>
              </w:rPr>
            </w:pPr>
            <w:r w:rsidRPr="00AD7B0E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:rsidR="00B50881" w:rsidRPr="002C1DEE" w:rsidRDefault="00B50881" w:rsidP="00813EC4">
            <w:pPr>
              <w:rPr>
                <w:sz w:val="20"/>
              </w:rPr>
            </w:pPr>
            <w:r w:rsidRPr="002C1DEE">
              <w:rPr>
                <w:sz w:val="20"/>
              </w:rPr>
              <w:t>«</w:t>
            </w:r>
            <w:r>
              <w:rPr>
                <w:sz w:val="20"/>
              </w:rPr>
              <w:t>Комплексные меры профилактики экстремистских проявлений в детской и молодежной среде на территории МО «</w:t>
            </w:r>
            <w:proofErr w:type="spellStart"/>
            <w:r>
              <w:rPr>
                <w:sz w:val="20"/>
              </w:rPr>
              <w:t>Тургеневка</w:t>
            </w:r>
            <w:proofErr w:type="spellEnd"/>
            <w:r>
              <w:rPr>
                <w:sz w:val="20"/>
              </w:rPr>
              <w:t xml:space="preserve">» на </w:t>
            </w:r>
            <w:r w:rsidRPr="002C1DEE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2C1DEE">
              <w:rPr>
                <w:sz w:val="20"/>
              </w:rPr>
              <w:t>-201</w:t>
            </w:r>
            <w:r>
              <w:rPr>
                <w:sz w:val="20"/>
              </w:rPr>
              <w:t>6 годы</w:t>
            </w:r>
          </w:p>
        </w:tc>
        <w:tc>
          <w:tcPr>
            <w:tcW w:w="850" w:type="dxa"/>
            <w:vAlign w:val="center"/>
          </w:tcPr>
          <w:p w:rsidR="00B50881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B50881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50" w:type="dxa"/>
            <w:vAlign w:val="center"/>
          </w:tcPr>
          <w:p w:rsidR="00B50881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50881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B50881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B50881" w:rsidRPr="002C1DEE" w:rsidRDefault="00B50881" w:rsidP="00FE7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50881" w:rsidRPr="002C1DEE" w:rsidTr="00B50881">
        <w:tc>
          <w:tcPr>
            <w:tcW w:w="391" w:type="dxa"/>
          </w:tcPr>
          <w:p w:rsidR="00B50881" w:rsidRPr="00AD7B0E" w:rsidRDefault="00B50881" w:rsidP="00893261">
            <w:pPr>
              <w:jc w:val="both"/>
              <w:rPr>
                <w:sz w:val="16"/>
                <w:szCs w:val="16"/>
              </w:rPr>
            </w:pPr>
            <w:r w:rsidRPr="00AD7B0E"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:rsidR="00B50881" w:rsidRPr="002C1DEE" w:rsidRDefault="00B50881" w:rsidP="00813EC4">
            <w:pPr>
              <w:rPr>
                <w:sz w:val="20"/>
              </w:rPr>
            </w:pPr>
            <w:r w:rsidRPr="002C1DEE">
              <w:rPr>
                <w:sz w:val="20"/>
              </w:rPr>
              <w:t>«</w:t>
            </w:r>
            <w:r>
              <w:rPr>
                <w:sz w:val="20"/>
              </w:rPr>
              <w:t>Поддержка и развитие малого и среднего предпринимательства в МО «</w:t>
            </w:r>
            <w:proofErr w:type="spellStart"/>
            <w:r>
              <w:rPr>
                <w:sz w:val="20"/>
              </w:rPr>
              <w:t>Тургеневка</w:t>
            </w:r>
            <w:proofErr w:type="spellEnd"/>
            <w:r>
              <w:rPr>
                <w:sz w:val="20"/>
              </w:rPr>
              <w:t>» на</w:t>
            </w:r>
            <w:r w:rsidRPr="002C1DEE">
              <w:rPr>
                <w:sz w:val="20"/>
              </w:rPr>
              <w:t xml:space="preserve"> 201</w:t>
            </w:r>
            <w:r>
              <w:rPr>
                <w:sz w:val="20"/>
              </w:rPr>
              <w:t>4</w:t>
            </w:r>
            <w:r w:rsidRPr="002C1DEE">
              <w:rPr>
                <w:sz w:val="20"/>
              </w:rPr>
              <w:t>-201</w:t>
            </w:r>
            <w:r>
              <w:rPr>
                <w:sz w:val="20"/>
              </w:rPr>
              <w:t>6 годы</w:t>
            </w:r>
          </w:p>
        </w:tc>
        <w:tc>
          <w:tcPr>
            <w:tcW w:w="850" w:type="dxa"/>
            <w:vAlign w:val="center"/>
          </w:tcPr>
          <w:p w:rsidR="00B50881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B50881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vAlign w:val="center"/>
          </w:tcPr>
          <w:p w:rsidR="00B50881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50881" w:rsidRPr="002C1DEE" w:rsidRDefault="00B50881" w:rsidP="00FE7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B50881" w:rsidRPr="002C1DEE" w:rsidRDefault="00B50881" w:rsidP="00FE7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B50881" w:rsidRPr="002C1DEE" w:rsidRDefault="00B50881" w:rsidP="00FE7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11F72" w:rsidRPr="002C1DEE" w:rsidTr="00B50881">
        <w:tc>
          <w:tcPr>
            <w:tcW w:w="391" w:type="dxa"/>
          </w:tcPr>
          <w:p w:rsidR="00E11F72" w:rsidRPr="00AD7B0E" w:rsidRDefault="00E11F72" w:rsidP="00893261">
            <w:pPr>
              <w:jc w:val="both"/>
              <w:rPr>
                <w:sz w:val="16"/>
                <w:szCs w:val="16"/>
              </w:rPr>
            </w:pPr>
            <w:r w:rsidRPr="00AD7B0E">
              <w:rPr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:rsidR="00E11F72" w:rsidRPr="002C1DEE" w:rsidRDefault="00E11F72" w:rsidP="00813EC4">
            <w:pPr>
              <w:rPr>
                <w:sz w:val="20"/>
              </w:rPr>
            </w:pPr>
            <w:r w:rsidRPr="002C1DEE">
              <w:rPr>
                <w:sz w:val="20"/>
              </w:rPr>
              <w:t>«</w:t>
            </w:r>
            <w:r>
              <w:rPr>
                <w:sz w:val="20"/>
              </w:rPr>
              <w:t>Благоустройство территории МО «</w:t>
            </w:r>
            <w:proofErr w:type="spellStart"/>
            <w:r>
              <w:rPr>
                <w:sz w:val="20"/>
              </w:rPr>
              <w:t>Тургеневка</w:t>
            </w:r>
            <w:proofErr w:type="spellEnd"/>
            <w:r>
              <w:rPr>
                <w:sz w:val="20"/>
              </w:rPr>
              <w:t>»</w:t>
            </w:r>
            <w:r w:rsidRPr="002C1DEE">
              <w:rPr>
                <w:sz w:val="20"/>
              </w:rPr>
              <w:t xml:space="preserve"> на 201</w:t>
            </w:r>
            <w:r>
              <w:rPr>
                <w:sz w:val="20"/>
              </w:rPr>
              <w:t>4</w:t>
            </w:r>
            <w:r w:rsidRPr="002C1DEE">
              <w:rPr>
                <w:sz w:val="20"/>
              </w:rPr>
              <w:t>-201</w:t>
            </w:r>
            <w:r>
              <w:rPr>
                <w:sz w:val="20"/>
              </w:rPr>
              <w:t xml:space="preserve">6 </w:t>
            </w:r>
            <w:r w:rsidRPr="002C1DEE">
              <w:rPr>
                <w:sz w:val="20"/>
              </w:rPr>
              <w:t>г</w:t>
            </w:r>
            <w:r>
              <w:rPr>
                <w:sz w:val="20"/>
              </w:rPr>
              <w:t>оды</w:t>
            </w:r>
          </w:p>
        </w:tc>
        <w:tc>
          <w:tcPr>
            <w:tcW w:w="850" w:type="dxa"/>
            <w:vAlign w:val="center"/>
          </w:tcPr>
          <w:p w:rsidR="00E11F72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E11F72" w:rsidRPr="002C1DEE" w:rsidRDefault="00B50881" w:rsidP="00B50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E11F72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851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E11F72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11F72" w:rsidRPr="002C1DEE" w:rsidTr="00B50881">
        <w:tc>
          <w:tcPr>
            <w:tcW w:w="391" w:type="dxa"/>
          </w:tcPr>
          <w:p w:rsidR="00E11F72" w:rsidRPr="00AD7B0E" w:rsidRDefault="00E11F72" w:rsidP="00893261">
            <w:pPr>
              <w:jc w:val="both"/>
              <w:rPr>
                <w:sz w:val="16"/>
                <w:szCs w:val="16"/>
              </w:rPr>
            </w:pPr>
            <w:r w:rsidRPr="00AD7B0E">
              <w:rPr>
                <w:sz w:val="16"/>
                <w:szCs w:val="16"/>
              </w:rPr>
              <w:t>5</w:t>
            </w:r>
          </w:p>
        </w:tc>
        <w:tc>
          <w:tcPr>
            <w:tcW w:w="3969" w:type="dxa"/>
            <w:vAlign w:val="center"/>
          </w:tcPr>
          <w:p w:rsidR="00E11F72" w:rsidRPr="002C1DEE" w:rsidRDefault="00E11F72" w:rsidP="001368F9">
            <w:pPr>
              <w:rPr>
                <w:sz w:val="20"/>
              </w:rPr>
            </w:pPr>
            <w:r>
              <w:rPr>
                <w:sz w:val="20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на территории МО «</w:t>
            </w:r>
            <w:proofErr w:type="spellStart"/>
            <w:r>
              <w:rPr>
                <w:sz w:val="20"/>
              </w:rPr>
              <w:t>Тургеневка</w:t>
            </w:r>
            <w:proofErr w:type="spellEnd"/>
            <w:r>
              <w:rPr>
                <w:sz w:val="20"/>
              </w:rPr>
              <w:t>» на 2014-2016 годы</w:t>
            </w:r>
          </w:p>
        </w:tc>
        <w:tc>
          <w:tcPr>
            <w:tcW w:w="850" w:type="dxa"/>
            <w:vAlign w:val="center"/>
          </w:tcPr>
          <w:p w:rsidR="00E11F72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E11F72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11F72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E11F72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11F72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11F72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E11F72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E11F72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11F72" w:rsidRPr="002C1DEE" w:rsidTr="00B50881">
        <w:tc>
          <w:tcPr>
            <w:tcW w:w="391" w:type="dxa"/>
          </w:tcPr>
          <w:p w:rsidR="00E11F72" w:rsidRPr="00AD7B0E" w:rsidRDefault="00E11F72" w:rsidP="00893261">
            <w:pPr>
              <w:jc w:val="both"/>
              <w:rPr>
                <w:sz w:val="16"/>
                <w:szCs w:val="16"/>
              </w:rPr>
            </w:pPr>
            <w:r w:rsidRPr="00AD7B0E">
              <w:rPr>
                <w:sz w:val="16"/>
                <w:szCs w:val="16"/>
              </w:rPr>
              <w:t>6</w:t>
            </w:r>
          </w:p>
        </w:tc>
        <w:tc>
          <w:tcPr>
            <w:tcW w:w="3969" w:type="dxa"/>
            <w:vAlign w:val="center"/>
          </w:tcPr>
          <w:p w:rsidR="00E11F72" w:rsidRDefault="00E11F72" w:rsidP="001368F9">
            <w:pPr>
              <w:rPr>
                <w:sz w:val="20"/>
              </w:rPr>
            </w:pPr>
            <w:r>
              <w:rPr>
                <w:sz w:val="20"/>
              </w:rPr>
              <w:t>«Повышение уровня пожарной безопасности в МО «</w:t>
            </w:r>
            <w:proofErr w:type="spellStart"/>
            <w:r>
              <w:rPr>
                <w:sz w:val="20"/>
              </w:rPr>
              <w:t>Тургеневка</w:t>
            </w:r>
            <w:proofErr w:type="spellEnd"/>
            <w:r>
              <w:rPr>
                <w:sz w:val="20"/>
              </w:rPr>
              <w:t>» на 2014-2016 годы</w:t>
            </w:r>
          </w:p>
        </w:tc>
        <w:tc>
          <w:tcPr>
            <w:tcW w:w="850" w:type="dxa"/>
            <w:vAlign w:val="center"/>
          </w:tcPr>
          <w:p w:rsidR="00E11F72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50881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E11F72" w:rsidRPr="002C1DEE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50881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E11F72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11F72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E11F72" w:rsidRDefault="00E11F72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E11F72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50881" w:rsidRPr="002C1DEE" w:rsidTr="00B50881">
        <w:tc>
          <w:tcPr>
            <w:tcW w:w="391" w:type="dxa"/>
          </w:tcPr>
          <w:p w:rsidR="00B50881" w:rsidRPr="00AD7B0E" w:rsidRDefault="00B50881" w:rsidP="00893261">
            <w:pPr>
              <w:jc w:val="both"/>
              <w:rPr>
                <w:sz w:val="16"/>
                <w:szCs w:val="16"/>
              </w:rPr>
            </w:pPr>
            <w:r w:rsidRPr="00AD7B0E">
              <w:rPr>
                <w:sz w:val="16"/>
                <w:szCs w:val="16"/>
              </w:rPr>
              <w:t>7</w:t>
            </w:r>
          </w:p>
        </w:tc>
        <w:tc>
          <w:tcPr>
            <w:tcW w:w="3969" w:type="dxa"/>
            <w:vAlign w:val="center"/>
          </w:tcPr>
          <w:p w:rsidR="00B50881" w:rsidRDefault="00B50881" w:rsidP="001368F9">
            <w:pPr>
              <w:rPr>
                <w:sz w:val="20"/>
              </w:rPr>
            </w:pPr>
            <w:r>
              <w:rPr>
                <w:sz w:val="20"/>
              </w:rPr>
              <w:t>«Обеспечение безопасности населения на транспорте» в МО «</w:t>
            </w:r>
            <w:proofErr w:type="spellStart"/>
            <w:r>
              <w:rPr>
                <w:sz w:val="20"/>
              </w:rPr>
              <w:t>Тургеневка</w:t>
            </w:r>
            <w:proofErr w:type="spellEnd"/>
            <w:r>
              <w:rPr>
                <w:sz w:val="20"/>
              </w:rPr>
              <w:t>» на 2015-2017 годы</w:t>
            </w:r>
          </w:p>
        </w:tc>
        <w:tc>
          <w:tcPr>
            <w:tcW w:w="850" w:type="dxa"/>
            <w:vAlign w:val="center"/>
          </w:tcPr>
          <w:p w:rsidR="00B50881" w:rsidRDefault="00B50881" w:rsidP="00FE7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B50881" w:rsidRDefault="00B50881" w:rsidP="00FE7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850" w:type="dxa"/>
            <w:vAlign w:val="center"/>
          </w:tcPr>
          <w:p w:rsidR="00B50881" w:rsidRPr="002C1DEE" w:rsidRDefault="00B50881" w:rsidP="00FE7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B50881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B50881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B50881" w:rsidRPr="002C1DEE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E11F72" w:rsidRPr="002C1DEE" w:rsidTr="00B50881">
        <w:trPr>
          <w:trHeight w:val="368"/>
        </w:trPr>
        <w:tc>
          <w:tcPr>
            <w:tcW w:w="4360" w:type="dxa"/>
            <w:gridSpan w:val="2"/>
            <w:vAlign w:val="center"/>
          </w:tcPr>
          <w:p w:rsidR="00E11F72" w:rsidRPr="00D66FB5" w:rsidRDefault="00E11F72" w:rsidP="00893261">
            <w:pPr>
              <w:rPr>
                <w:sz w:val="20"/>
              </w:rPr>
            </w:pPr>
            <w:r w:rsidRPr="00D66FB5">
              <w:rPr>
                <w:sz w:val="20"/>
              </w:rPr>
              <w:t>Итого по муниципальным программам</w:t>
            </w:r>
          </w:p>
        </w:tc>
        <w:tc>
          <w:tcPr>
            <w:tcW w:w="850" w:type="dxa"/>
            <w:vAlign w:val="center"/>
          </w:tcPr>
          <w:p w:rsidR="00E11F72" w:rsidRPr="00E11F72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851" w:type="dxa"/>
            <w:vAlign w:val="center"/>
          </w:tcPr>
          <w:p w:rsidR="00E11F72" w:rsidRPr="00E11F72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850" w:type="dxa"/>
            <w:vAlign w:val="center"/>
          </w:tcPr>
          <w:p w:rsidR="00E11F72" w:rsidRPr="00E11F72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E11F72" w:rsidRPr="00E11F72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851" w:type="dxa"/>
            <w:vAlign w:val="center"/>
          </w:tcPr>
          <w:p w:rsidR="00E11F72" w:rsidRPr="00E11F72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851" w:type="dxa"/>
            <w:vAlign w:val="center"/>
          </w:tcPr>
          <w:p w:rsidR="00E11F72" w:rsidRPr="00E11F72" w:rsidRDefault="00B50881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</w:tbl>
    <w:p w:rsidR="00B50881" w:rsidRDefault="00B50881" w:rsidP="00B50881">
      <w:pPr>
        <w:pStyle w:val="10"/>
        <w:tabs>
          <w:tab w:val="left" w:pos="9356"/>
        </w:tabs>
        <w:spacing w:line="276" w:lineRule="auto"/>
        <w:ind w:right="-8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2D17">
        <w:rPr>
          <w:rFonts w:ascii="Times New Roman" w:hAnsi="Times New Roman"/>
          <w:sz w:val="28"/>
          <w:szCs w:val="28"/>
        </w:rPr>
        <w:t xml:space="preserve">В нарушение статьи 86, 87 Бюджетного кодекса РФ в проекте бюджета показатели объемов бюджетных ассигнований на исполнение программных мероприятий не соответствуют сведениям об объемах средств на исполнение расходных обязательств по программам, содержащимся в Реестре расходных обязательств, а именно муниципальные правовые акты, утверждающие </w:t>
      </w:r>
      <w:r w:rsidRPr="009B2D17">
        <w:rPr>
          <w:rFonts w:ascii="Times New Roman" w:hAnsi="Times New Roman"/>
          <w:sz w:val="28"/>
          <w:szCs w:val="28"/>
        </w:rPr>
        <w:lastRenderedPageBreak/>
        <w:t>муниципальные программы в Реестр расходных обязательств муниципального образования «Баяндаевский район» не включены (за исключением двух Программ), таким образом</w:t>
      </w:r>
      <w:proofErr w:type="gramEnd"/>
      <w:r w:rsidRPr="009B2D17">
        <w:rPr>
          <w:rFonts w:ascii="Times New Roman" w:hAnsi="Times New Roman"/>
          <w:sz w:val="28"/>
          <w:szCs w:val="28"/>
        </w:rPr>
        <w:t xml:space="preserve"> оценка объемов бюджетных ассигнований для </w:t>
      </w:r>
      <w:proofErr w:type="gramStart"/>
      <w:r w:rsidRPr="009B2D17">
        <w:rPr>
          <w:rFonts w:ascii="Times New Roman" w:hAnsi="Times New Roman"/>
          <w:sz w:val="28"/>
          <w:szCs w:val="28"/>
        </w:rPr>
        <w:t>исполнения</w:t>
      </w:r>
      <w:proofErr w:type="gramEnd"/>
      <w:r w:rsidRPr="009B2D17">
        <w:rPr>
          <w:rFonts w:ascii="Times New Roman" w:hAnsi="Times New Roman"/>
          <w:sz w:val="28"/>
          <w:szCs w:val="28"/>
        </w:rPr>
        <w:t xml:space="preserve"> включенных в реестр расходных обязательств, была произведена путем увеличения общей суммы по соответствующим разделам и подразделам бюджетной классификации.</w:t>
      </w:r>
    </w:p>
    <w:p w:rsidR="00B50881" w:rsidRPr="00055451" w:rsidRDefault="00B50881" w:rsidP="00B50881">
      <w:pPr>
        <w:spacing w:line="276" w:lineRule="auto"/>
        <w:ind w:firstLine="540"/>
        <w:jc w:val="both"/>
        <w:rPr>
          <w:sz w:val="28"/>
          <w:szCs w:val="28"/>
        </w:rPr>
      </w:pPr>
      <w:r w:rsidRPr="00D14667">
        <w:rPr>
          <w:sz w:val="28"/>
          <w:szCs w:val="28"/>
        </w:rPr>
        <w:t>При формировании бюджета поселения на 2015-2017 годы не реализована задача увеличения доли целевых программ в структуре расходов бюджета путем использования программно-целевого принципа организации деятельности исполнительных органов государственной власти при планировании и осуществлении расходов бюджета поставленная в Бюджетном послании Президента РФ.</w:t>
      </w:r>
    </w:p>
    <w:p w:rsidR="00951F89" w:rsidRPr="008F0583" w:rsidRDefault="00951F89" w:rsidP="00B50881">
      <w:pPr>
        <w:spacing w:line="276" w:lineRule="auto"/>
        <w:ind w:firstLine="708"/>
        <w:jc w:val="both"/>
        <w:rPr>
          <w:sz w:val="28"/>
          <w:szCs w:val="28"/>
        </w:rPr>
      </w:pPr>
      <w:r w:rsidRPr="008F0583">
        <w:rPr>
          <w:sz w:val="28"/>
          <w:szCs w:val="28"/>
        </w:rPr>
        <w:t>При анализе распределения бюджетных ассигнований</w:t>
      </w:r>
      <w:r>
        <w:rPr>
          <w:sz w:val="28"/>
          <w:szCs w:val="28"/>
        </w:rPr>
        <w:t xml:space="preserve"> несоответствия объемов финансирования, указанных в муниципальных программах и объемов бюджетных ассигнований в проекте бюджета не</w:t>
      </w:r>
      <w:r w:rsidRPr="008F0583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ы.</w:t>
      </w:r>
    </w:p>
    <w:p w:rsidR="00535C4C" w:rsidRDefault="00535C4C" w:rsidP="00535C4C">
      <w:pPr>
        <w:jc w:val="both"/>
        <w:rPr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AD15BD" w:rsidRPr="00D14667" w:rsidRDefault="002C1899" w:rsidP="00B50881">
      <w:pPr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r w:rsidRPr="00AD15BD">
        <w:rPr>
          <w:sz w:val="28"/>
        </w:rPr>
        <w:t xml:space="preserve">Перечень и содержание </w:t>
      </w:r>
      <w:proofErr w:type="gramStart"/>
      <w:r w:rsidRPr="00AD15BD">
        <w:rPr>
          <w:sz w:val="28"/>
        </w:rPr>
        <w:t>документов, представленных одновременно с проектом бюджета</w:t>
      </w:r>
      <w:r w:rsidR="00D14667">
        <w:rPr>
          <w:sz w:val="28"/>
        </w:rPr>
        <w:t xml:space="preserve"> в целом</w:t>
      </w:r>
      <w:r w:rsidRPr="00AD15BD">
        <w:rPr>
          <w:sz w:val="28"/>
        </w:rPr>
        <w:t xml:space="preserve"> соответствуют</w:t>
      </w:r>
      <w:proofErr w:type="gramEnd"/>
      <w:r w:rsidRPr="00AD15BD">
        <w:rPr>
          <w:sz w:val="28"/>
        </w:rPr>
        <w:t xml:space="preserve"> требованиям федерального бюджетного законодательства. </w:t>
      </w:r>
    </w:p>
    <w:p w:rsidR="002C1899" w:rsidRPr="00CC146F" w:rsidRDefault="00951F89" w:rsidP="00B50881">
      <w:pPr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sz w:val="28"/>
          <w:szCs w:val="28"/>
        </w:rPr>
      </w:pPr>
      <w:r>
        <w:rPr>
          <w:sz w:val="28"/>
        </w:rPr>
        <w:t>Рекомендуем п</w:t>
      </w:r>
      <w:r w:rsidR="002C1899" w:rsidRPr="00CC146F">
        <w:rPr>
          <w:sz w:val="28"/>
        </w:rPr>
        <w:t xml:space="preserve">ринять  проект бюджета </w:t>
      </w:r>
      <w:r w:rsidR="00B64143">
        <w:rPr>
          <w:sz w:val="28"/>
        </w:rPr>
        <w:t>МО «</w:t>
      </w:r>
      <w:proofErr w:type="spellStart"/>
      <w:r w:rsidR="001476FF">
        <w:rPr>
          <w:sz w:val="28"/>
        </w:rPr>
        <w:t>Тургеневка</w:t>
      </w:r>
      <w:proofErr w:type="spellEnd"/>
      <w:r w:rsidR="00B64143">
        <w:rPr>
          <w:sz w:val="28"/>
        </w:rPr>
        <w:t>»</w:t>
      </w:r>
      <w:r w:rsidR="002C1899" w:rsidRPr="00CC146F">
        <w:rPr>
          <w:sz w:val="28"/>
          <w:szCs w:val="28"/>
        </w:rPr>
        <w:t xml:space="preserve"> на 201</w:t>
      </w:r>
      <w:r w:rsidR="00D14667">
        <w:rPr>
          <w:sz w:val="28"/>
          <w:szCs w:val="28"/>
        </w:rPr>
        <w:t>5</w:t>
      </w:r>
      <w:r w:rsidR="002C1899" w:rsidRPr="00CC146F">
        <w:rPr>
          <w:sz w:val="28"/>
          <w:szCs w:val="28"/>
        </w:rPr>
        <w:t xml:space="preserve"> год</w:t>
      </w:r>
      <w:r w:rsidR="00AD15BD" w:rsidRPr="00CC146F">
        <w:rPr>
          <w:sz w:val="28"/>
          <w:szCs w:val="28"/>
        </w:rPr>
        <w:t xml:space="preserve"> и плановый период 201</w:t>
      </w:r>
      <w:r w:rsidR="00D14667">
        <w:rPr>
          <w:sz w:val="28"/>
          <w:szCs w:val="28"/>
        </w:rPr>
        <w:t>6</w:t>
      </w:r>
      <w:r w:rsidR="00AD15BD" w:rsidRPr="00CC146F">
        <w:rPr>
          <w:sz w:val="28"/>
          <w:szCs w:val="28"/>
        </w:rPr>
        <w:t xml:space="preserve"> и 201</w:t>
      </w:r>
      <w:r w:rsidR="00D14667">
        <w:rPr>
          <w:sz w:val="28"/>
          <w:szCs w:val="28"/>
        </w:rPr>
        <w:t>7</w:t>
      </w:r>
      <w:r w:rsidR="003C3F03">
        <w:rPr>
          <w:sz w:val="28"/>
          <w:szCs w:val="28"/>
        </w:rPr>
        <w:t xml:space="preserve"> годов</w:t>
      </w:r>
      <w:r w:rsidR="003C3F03">
        <w:rPr>
          <w:sz w:val="28"/>
        </w:rPr>
        <w:t>.</w:t>
      </w:r>
    </w:p>
    <w:p w:rsidR="00440EAD" w:rsidRDefault="00440EAD" w:rsidP="00A47435">
      <w:pPr>
        <w:ind w:firstLine="540"/>
        <w:jc w:val="both"/>
        <w:rPr>
          <w:sz w:val="28"/>
        </w:rPr>
      </w:pPr>
    </w:p>
    <w:p w:rsidR="007665D0" w:rsidRDefault="007665D0" w:rsidP="00A47435">
      <w:pPr>
        <w:ind w:firstLine="540"/>
        <w:jc w:val="both"/>
        <w:rPr>
          <w:sz w:val="28"/>
        </w:rPr>
      </w:pP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9102E2">
        <w:rPr>
          <w:sz w:val="28"/>
        </w:rPr>
        <w:t xml:space="preserve">Председатель                 </w:t>
      </w:r>
      <w:r>
        <w:rPr>
          <w:sz w:val="28"/>
        </w:rPr>
        <w:tab/>
      </w:r>
      <w:r>
        <w:rPr>
          <w:sz w:val="28"/>
        </w:rPr>
        <w:tab/>
      </w:r>
      <w:r w:rsidRPr="009102E2">
        <w:rPr>
          <w:sz w:val="28"/>
        </w:rPr>
        <w:t xml:space="preserve">                                                  </w:t>
      </w:r>
      <w:proofErr w:type="spellStart"/>
      <w:r w:rsidRPr="009102E2">
        <w:rPr>
          <w:sz w:val="28"/>
        </w:rPr>
        <w:t>Дамбуев</w:t>
      </w:r>
      <w:proofErr w:type="spellEnd"/>
      <w:r w:rsidRPr="009102E2">
        <w:rPr>
          <w:sz w:val="28"/>
        </w:rPr>
        <w:t xml:space="preserve"> Ю.Ф.  </w:t>
      </w: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495B34" w:rsidRPr="00CC146F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</w:rPr>
        <w:t>Инспектор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Ходоева</w:t>
      </w:r>
      <w:proofErr w:type="spellEnd"/>
      <w:r>
        <w:rPr>
          <w:sz w:val="28"/>
        </w:rPr>
        <w:t xml:space="preserve"> М.А.</w:t>
      </w:r>
    </w:p>
    <w:p w:rsidR="00A47435" w:rsidRPr="009102E2" w:rsidRDefault="00A47435" w:rsidP="00495B34">
      <w:pPr>
        <w:ind w:firstLine="540"/>
        <w:jc w:val="both"/>
        <w:rPr>
          <w:sz w:val="28"/>
        </w:rPr>
      </w:pPr>
    </w:p>
    <w:sectPr w:rsidR="00A47435" w:rsidRPr="009102E2" w:rsidSect="00022D58">
      <w:footerReference w:type="even" r:id="rId9"/>
      <w:footerReference w:type="default" r:id="rId10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83" w:rsidRDefault="00173283">
      <w:r>
        <w:separator/>
      </w:r>
    </w:p>
  </w:endnote>
  <w:endnote w:type="continuationSeparator" w:id="0">
    <w:p w:rsidR="00173283" w:rsidRDefault="0017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F3" w:rsidRDefault="00437B83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B4FF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4FF3" w:rsidRDefault="00DB4FF3" w:rsidP="00C86C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F3" w:rsidRDefault="00437B83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B4FF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527B">
      <w:rPr>
        <w:rStyle w:val="ab"/>
        <w:noProof/>
      </w:rPr>
      <w:t>1</w:t>
    </w:r>
    <w:r>
      <w:rPr>
        <w:rStyle w:val="ab"/>
      </w:rPr>
      <w:fldChar w:fldCharType="end"/>
    </w:r>
  </w:p>
  <w:p w:rsidR="00DB4FF3" w:rsidRDefault="00DB4FF3" w:rsidP="00C86C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83" w:rsidRDefault="00173283">
      <w:r>
        <w:separator/>
      </w:r>
    </w:p>
  </w:footnote>
  <w:footnote w:type="continuationSeparator" w:id="0">
    <w:p w:rsidR="00173283" w:rsidRDefault="00173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44"/>
    <w:rsid w:val="00001274"/>
    <w:rsid w:val="00002C4F"/>
    <w:rsid w:val="00003344"/>
    <w:rsid w:val="00004284"/>
    <w:rsid w:val="00014727"/>
    <w:rsid w:val="000167C2"/>
    <w:rsid w:val="000228D2"/>
    <w:rsid w:val="00022D58"/>
    <w:rsid w:val="000237FE"/>
    <w:rsid w:val="00024ECC"/>
    <w:rsid w:val="00024F3B"/>
    <w:rsid w:val="00033928"/>
    <w:rsid w:val="00036A08"/>
    <w:rsid w:val="00036EB6"/>
    <w:rsid w:val="000412CB"/>
    <w:rsid w:val="00043EE5"/>
    <w:rsid w:val="00044DFD"/>
    <w:rsid w:val="00046BE0"/>
    <w:rsid w:val="00047EC0"/>
    <w:rsid w:val="000508A9"/>
    <w:rsid w:val="00055451"/>
    <w:rsid w:val="00061019"/>
    <w:rsid w:val="00070647"/>
    <w:rsid w:val="00080D60"/>
    <w:rsid w:val="000828BF"/>
    <w:rsid w:val="00082E18"/>
    <w:rsid w:val="00083AEC"/>
    <w:rsid w:val="00085053"/>
    <w:rsid w:val="00085DD9"/>
    <w:rsid w:val="00090131"/>
    <w:rsid w:val="00093A6C"/>
    <w:rsid w:val="000943B8"/>
    <w:rsid w:val="00094A37"/>
    <w:rsid w:val="000952A3"/>
    <w:rsid w:val="00096963"/>
    <w:rsid w:val="0009741D"/>
    <w:rsid w:val="000A1C5B"/>
    <w:rsid w:val="000A42E5"/>
    <w:rsid w:val="000A7197"/>
    <w:rsid w:val="000B0174"/>
    <w:rsid w:val="000B01D2"/>
    <w:rsid w:val="000B078F"/>
    <w:rsid w:val="000B1087"/>
    <w:rsid w:val="000B1EA8"/>
    <w:rsid w:val="000B4062"/>
    <w:rsid w:val="000B616C"/>
    <w:rsid w:val="000B72B1"/>
    <w:rsid w:val="000C226B"/>
    <w:rsid w:val="000C439B"/>
    <w:rsid w:val="000C5B6F"/>
    <w:rsid w:val="000C5EBA"/>
    <w:rsid w:val="000D2548"/>
    <w:rsid w:val="000D2A42"/>
    <w:rsid w:val="000D3C66"/>
    <w:rsid w:val="000D56D5"/>
    <w:rsid w:val="000E74E3"/>
    <w:rsid w:val="000F2790"/>
    <w:rsid w:val="000F470B"/>
    <w:rsid w:val="000F60D8"/>
    <w:rsid w:val="000F6768"/>
    <w:rsid w:val="000F679F"/>
    <w:rsid w:val="000F7376"/>
    <w:rsid w:val="00101776"/>
    <w:rsid w:val="00105216"/>
    <w:rsid w:val="0010624F"/>
    <w:rsid w:val="0010729F"/>
    <w:rsid w:val="00112018"/>
    <w:rsid w:val="001131F7"/>
    <w:rsid w:val="00114E81"/>
    <w:rsid w:val="001150C2"/>
    <w:rsid w:val="00120CCE"/>
    <w:rsid w:val="0012109C"/>
    <w:rsid w:val="0012121C"/>
    <w:rsid w:val="00124657"/>
    <w:rsid w:val="00126BCC"/>
    <w:rsid w:val="001275E8"/>
    <w:rsid w:val="00130C97"/>
    <w:rsid w:val="001333AE"/>
    <w:rsid w:val="001349E8"/>
    <w:rsid w:val="0013635C"/>
    <w:rsid w:val="001368F9"/>
    <w:rsid w:val="00136A6E"/>
    <w:rsid w:val="0014413C"/>
    <w:rsid w:val="001476FF"/>
    <w:rsid w:val="00153684"/>
    <w:rsid w:val="00153A0F"/>
    <w:rsid w:val="00154564"/>
    <w:rsid w:val="00154E34"/>
    <w:rsid w:val="00155C0E"/>
    <w:rsid w:val="001576D0"/>
    <w:rsid w:val="00162B64"/>
    <w:rsid w:val="00164143"/>
    <w:rsid w:val="00167D30"/>
    <w:rsid w:val="00173283"/>
    <w:rsid w:val="00180679"/>
    <w:rsid w:val="001807C8"/>
    <w:rsid w:val="00180C01"/>
    <w:rsid w:val="00180C2C"/>
    <w:rsid w:val="00181DD2"/>
    <w:rsid w:val="00184E73"/>
    <w:rsid w:val="0018515A"/>
    <w:rsid w:val="00185850"/>
    <w:rsid w:val="00192430"/>
    <w:rsid w:val="00192EAC"/>
    <w:rsid w:val="001A1DA6"/>
    <w:rsid w:val="001A59CC"/>
    <w:rsid w:val="001A6D33"/>
    <w:rsid w:val="001B6FB5"/>
    <w:rsid w:val="001C55DA"/>
    <w:rsid w:val="001C5C27"/>
    <w:rsid w:val="001C7093"/>
    <w:rsid w:val="001C7C76"/>
    <w:rsid w:val="001D0222"/>
    <w:rsid w:val="001D0BDF"/>
    <w:rsid w:val="001D1ED5"/>
    <w:rsid w:val="001D33BC"/>
    <w:rsid w:val="001D55FB"/>
    <w:rsid w:val="001D6694"/>
    <w:rsid w:val="001D6FE3"/>
    <w:rsid w:val="001D7FB0"/>
    <w:rsid w:val="001E6DCD"/>
    <w:rsid w:val="001E7E47"/>
    <w:rsid w:val="001E7F71"/>
    <w:rsid w:val="001F1930"/>
    <w:rsid w:val="001F5E31"/>
    <w:rsid w:val="001F613B"/>
    <w:rsid w:val="00202B65"/>
    <w:rsid w:val="00205403"/>
    <w:rsid w:val="00205A3F"/>
    <w:rsid w:val="002060F3"/>
    <w:rsid w:val="0021073C"/>
    <w:rsid w:val="00211D65"/>
    <w:rsid w:val="00212B54"/>
    <w:rsid w:val="002130FA"/>
    <w:rsid w:val="00216038"/>
    <w:rsid w:val="00216538"/>
    <w:rsid w:val="00217459"/>
    <w:rsid w:val="002209CF"/>
    <w:rsid w:val="00223C4B"/>
    <w:rsid w:val="00224B9B"/>
    <w:rsid w:val="00227C02"/>
    <w:rsid w:val="00232EAF"/>
    <w:rsid w:val="00233142"/>
    <w:rsid w:val="0024276A"/>
    <w:rsid w:val="00242FBA"/>
    <w:rsid w:val="00243849"/>
    <w:rsid w:val="00244FC1"/>
    <w:rsid w:val="00247163"/>
    <w:rsid w:val="00250E97"/>
    <w:rsid w:val="00252E86"/>
    <w:rsid w:val="00254A05"/>
    <w:rsid w:val="002552B5"/>
    <w:rsid w:val="0026121A"/>
    <w:rsid w:val="00262112"/>
    <w:rsid w:val="00263304"/>
    <w:rsid w:val="002663F1"/>
    <w:rsid w:val="0027113D"/>
    <w:rsid w:val="0027355C"/>
    <w:rsid w:val="0027378E"/>
    <w:rsid w:val="00274A15"/>
    <w:rsid w:val="00275D35"/>
    <w:rsid w:val="00276103"/>
    <w:rsid w:val="00276E12"/>
    <w:rsid w:val="00281434"/>
    <w:rsid w:val="00281AF2"/>
    <w:rsid w:val="00291CDC"/>
    <w:rsid w:val="00293056"/>
    <w:rsid w:val="0029584C"/>
    <w:rsid w:val="002A3C35"/>
    <w:rsid w:val="002B031A"/>
    <w:rsid w:val="002C1899"/>
    <w:rsid w:val="002C2875"/>
    <w:rsid w:val="002C385B"/>
    <w:rsid w:val="002C426C"/>
    <w:rsid w:val="002C4291"/>
    <w:rsid w:val="002C4679"/>
    <w:rsid w:val="002C4CD0"/>
    <w:rsid w:val="002C5BF3"/>
    <w:rsid w:val="002C6753"/>
    <w:rsid w:val="002D1126"/>
    <w:rsid w:val="002D1663"/>
    <w:rsid w:val="002D566B"/>
    <w:rsid w:val="002D613E"/>
    <w:rsid w:val="002D6C83"/>
    <w:rsid w:val="002E124A"/>
    <w:rsid w:val="002E1848"/>
    <w:rsid w:val="002E1A53"/>
    <w:rsid w:val="002E4B37"/>
    <w:rsid w:val="002E69DF"/>
    <w:rsid w:val="002E77ED"/>
    <w:rsid w:val="002E7E49"/>
    <w:rsid w:val="002F718D"/>
    <w:rsid w:val="002F7D06"/>
    <w:rsid w:val="0030001A"/>
    <w:rsid w:val="003067DB"/>
    <w:rsid w:val="0031016B"/>
    <w:rsid w:val="00310FB1"/>
    <w:rsid w:val="00311315"/>
    <w:rsid w:val="003120A7"/>
    <w:rsid w:val="00314150"/>
    <w:rsid w:val="0031641E"/>
    <w:rsid w:val="003218AA"/>
    <w:rsid w:val="0032242C"/>
    <w:rsid w:val="00327D7C"/>
    <w:rsid w:val="00342C38"/>
    <w:rsid w:val="00346D97"/>
    <w:rsid w:val="003528B7"/>
    <w:rsid w:val="00362FE7"/>
    <w:rsid w:val="00366780"/>
    <w:rsid w:val="00371195"/>
    <w:rsid w:val="00371B73"/>
    <w:rsid w:val="003725EA"/>
    <w:rsid w:val="003729E5"/>
    <w:rsid w:val="003730AA"/>
    <w:rsid w:val="0037553A"/>
    <w:rsid w:val="00376606"/>
    <w:rsid w:val="00377F33"/>
    <w:rsid w:val="003862D2"/>
    <w:rsid w:val="003912EC"/>
    <w:rsid w:val="003931F2"/>
    <w:rsid w:val="003948E0"/>
    <w:rsid w:val="00395273"/>
    <w:rsid w:val="003965C8"/>
    <w:rsid w:val="00396A6D"/>
    <w:rsid w:val="003A26FC"/>
    <w:rsid w:val="003A2F11"/>
    <w:rsid w:val="003A6A2B"/>
    <w:rsid w:val="003B0996"/>
    <w:rsid w:val="003B3B9A"/>
    <w:rsid w:val="003B53D9"/>
    <w:rsid w:val="003B583D"/>
    <w:rsid w:val="003B7EA3"/>
    <w:rsid w:val="003C05CD"/>
    <w:rsid w:val="003C0B45"/>
    <w:rsid w:val="003C3C51"/>
    <w:rsid w:val="003C3F03"/>
    <w:rsid w:val="003C402B"/>
    <w:rsid w:val="003C4676"/>
    <w:rsid w:val="003C5337"/>
    <w:rsid w:val="003C614F"/>
    <w:rsid w:val="003C7033"/>
    <w:rsid w:val="003D0133"/>
    <w:rsid w:val="003D234C"/>
    <w:rsid w:val="003D5E76"/>
    <w:rsid w:val="003E0F7F"/>
    <w:rsid w:val="003E32AA"/>
    <w:rsid w:val="003E72DE"/>
    <w:rsid w:val="003F0276"/>
    <w:rsid w:val="003F19C7"/>
    <w:rsid w:val="003F26C7"/>
    <w:rsid w:val="00405685"/>
    <w:rsid w:val="004171B4"/>
    <w:rsid w:val="004177D4"/>
    <w:rsid w:val="00422DD7"/>
    <w:rsid w:val="00432940"/>
    <w:rsid w:val="004339BD"/>
    <w:rsid w:val="004343F6"/>
    <w:rsid w:val="004358D3"/>
    <w:rsid w:val="00437B83"/>
    <w:rsid w:val="0044058C"/>
    <w:rsid w:val="00440EAD"/>
    <w:rsid w:val="00443026"/>
    <w:rsid w:val="00445671"/>
    <w:rsid w:val="0044785E"/>
    <w:rsid w:val="00451039"/>
    <w:rsid w:val="004560A6"/>
    <w:rsid w:val="00456A0C"/>
    <w:rsid w:val="0046206A"/>
    <w:rsid w:val="00464AAE"/>
    <w:rsid w:val="00465A29"/>
    <w:rsid w:val="00470CD0"/>
    <w:rsid w:val="00470F32"/>
    <w:rsid w:val="00472340"/>
    <w:rsid w:val="00472537"/>
    <w:rsid w:val="00472B66"/>
    <w:rsid w:val="0047618E"/>
    <w:rsid w:val="00481710"/>
    <w:rsid w:val="00482815"/>
    <w:rsid w:val="00486A38"/>
    <w:rsid w:val="0049071F"/>
    <w:rsid w:val="0049146A"/>
    <w:rsid w:val="00495B34"/>
    <w:rsid w:val="00497347"/>
    <w:rsid w:val="00497D68"/>
    <w:rsid w:val="004A099A"/>
    <w:rsid w:val="004A13CA"/>
    <w:rsid w:val="004A1577"/>
    <w:rsid w:val="004A243C"/>
    <w:rsid w:val="004A4459"/>
    <w:rsid w:val="004A5555"/>
    <w:rsid w:val="004A593C"/>
    <w:rsid w:val="004A6872"/>
    <w:rsid w:val="004B1E7D"/>
    <w:rsid w:val="004B4062"/>
    <w:rsid w:val="004C0156"/>
    <w:rsid w:val="004C6778"/>
    <w:rsid w:val="004D020E"/>
    <w:rsid w:val="004D0CB2"/>
    <w:rsid w:val="004D0F32"/>
    <w:rsid w:val="004D2965"/>
    <w:rsid w:val="004D5FA0"/>
    <w:rsid w:val="004E2DAD"/>
    <w:rsid w:val="004E67AF"/>
    <w:rsid w:val="004E7A94"/>
    <w:rsid w:val="004E7E70"/>
    <w:rsid w:val="004F1E13"/>
    <w:rsid w:val="004F2C2F"/>
    <w:rsid w:val="004F39DE"/>
    <w:rsid w:val="00500824"/>
    <w:rsid w:val="00501B75"/>
    <w:rsid w:val="00501B98"/>
    <w:rsid w:val="00503213"/>
    <w:rsid w:val="005059BF"/>
    <w:rsid w:val="00510BE1"/>
    <w:rsid w:val="00511A86"/>
    <w:rsid w:val="00512111"/>
    <w:rsid w:val="00512C22"/>
    <w:rsid w:val="00512CF4"/>
    <w:rsid w:val="0051345B"/>
    <w:rsid w:val="00521609"/>
    <w:rsid w:val="005246B4"/>
    <w:rsid w:val="00524846"/>
    <w:rsid w:val="00525511"/>
    <w:rsid w:val="005262D4"/>
    <w:rsid w:val="00527BAA"/>
    <w:rsid w:val="005302C6"/>
    <w:rsid w:val="005314F1"/>
    <w:rsid w:val="005317CC"/>
    <w:rsid w:val="0053277F"/>
    <w:rsid w:val="00533B80"/>
    <w:rsid w:val="00535C4C"/>
    <w:rsid w:val="005401E6"/>
    <w:rsid w:val="00541696"/>
    <w:rsid w:val="00545B74"/>
    <w:rsid w:val="0055112F"/>
    <w:rsid w:val="00551263"/>
    <w:rsid w:val="0055318E"/>
    <w:rsid w:val="005635B5"/>
    <w:rsid w:val="0056385F"/>
    <w:rsid w:val="00566DBC"/>
    <w:rsid w:val="00581EF1"/>
    <w:rsid w:val="00582F07"/>
    <w:rsid w:val="00584687"/>
    <w:rsid w:val="00593A6A"/>
    <w:rsid w:val="00596618"/>
    <w:rsid w:val="00597DEA"/>
    <w:rsid w:val="005A0972"/>
    <w:rsid w:val="005A2CCF"/>
    <w:rsid w:val="005A50FF"/>
    <w:rsid w:val="005A5476"/>
    <w:rsid w:val="005A5D5B"/>
    <w:rsid w:val="005A670D"/>
    <w:rsid w:val="005B0A71"/>
    <w:rsid w:val="005B0E03"/>
    <w:rsid w:val="005B5527"/>
    <w:rsid w:val="005B5921"/>
    <w:rsid w:val="005B7393"/>
    <w:rsid w:val="005C1DFE"/>
    <w:rsid w:val="005C327D"/>
    <w:rsid w:val="005C3E40"/>
    <w:rsid w:val="005C5A9D"/>
    <w:rsid w:val="005D3A86"/>
    <w:rsid w:val="005D4D8E"/>
    <w:rsid w:val="005D555B"/>
    <w:rsid w:val="005D56AA"/>
    <w:rsid w:val="005E1272"/>
    <w:rsid w:val="005E64E5"/>
    <w:rsid w:val="005E7476"/>
    <w:rsid w:val="005E7505"/>
    <w:rsid w:val="005E7577"/>
    <w:rsid w:val="005E75AB"/>
    <w:rsid w:val="005F06D2"/>
    <w:rsid w:val="005F2447"/>
    <w:rsid w:val="005F3A94"/>
    <w:rsid w:val="005F6DE3"/>
    <w:rsid w:val="005F775F"/>
    <w:rsid w:val="0060186B"/>
    <w:rsid w:val="006062BD"/>
    <w:rsid w:val="006121F3"/>
    <w:rsid w:val="00612766"/>
    <w:rsid w:val="00613338"/>
    <w:rsid w:val="006138F9"/>
    <w:rsid w:val="0061404A"/>
    <w:rsid w:val="00624AD5"/>
    <w:rsid w:val="006271A5"/>
    <w:rsid w:val="00631B64"/>
    <w:rsid w:val="0063266B"/>
    <w:rsid w:val="00636767"/>
    <w:rsid w:val="00636A51"/>
    <w:rsid w:val="00636D1E"/>
    <w:rsid w:val="00640B90"/>
    <w:rsid w:val="00641291"/>
    <w:rsid w:val="00644DFD"/>
    <w:rsid w:val="006473D0"/>
    <w:rsid w:val="0065007D"/>
    <w:rsid w:val="00651C7C"/>
    <w:rsid w:val="0065206E"/>
    <w:rsid w:val="00653B81"/>
    <w:rsid w:val="00654564"/>
    <w:rsid w:val="006553DF"/>
    <w:rsid w:val="00655F3D"/>
    <w:rsid w:val="006576BB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40FD"/>
    <w:rsid w:val="006742A4"/>
    <w:rsid w:val="00674437"/>
    <w:rsid w:val="0068377D"/>
    <w:rsid w:val="0068424D"/>
    <w:rsid w:val="00684520"/>
    <w:rsid w:val="006845CC"/>
    <w:rsid w:val="00684F92"/>
    <w:rsid w:val="00693584"/>
    <w:rsid w:val="00695DA2"/>
    <w:rsid w:val="0069676C"/>
    <w:rsid w:val="006973DF"/>
    <w:rsid w:val="006A0CD4"/>
    <w:rsid w:val="006A350F"/>
    <w:rsid w:val="006A5A28"/>
    <w:rsid w:val="006B3C45"/>
    <w:rsid w:val="006C0E6B"/>
    <w:rsid w:val="006C1060"/>
    <w:rsid w:val="006C1A5B"/>
    <w:rsid w:val="006C7240"/>
    <w:rsid w:val="006D00A2"/>
    <w:rsid w:val="006D1498"/>
    <w:rsid w:val="006D1B5A"/>
    <w:rsid w:val="006D5C20"/>
    <w:rsid w:val="006D695C"/>
    <w:rsid w:val="006D7FA2"/>
    <w:rsid w:val="006E1759"/>
    <w:rsid w:val="006E18BA"/>
    <w:rsid w:val="006F0097"/>
    <w:rsid w:val="006F06E6"/>
    <w:rsid w:val="006F125F"/>
    <w:rsid w:val="006F22B1"/>
    <w:rsid w:val="006F2330"/>
    <w:rsid w:val="006F2946"/>
    <w:rsid w:val="006F30C3"/>
    <w:rsid w:val="006F59AD"/>
    <w:rsid w:val="006F5EA5"/>
    <w:rsid w:val="00700B69"/>
    <w:rsid w:val="0070227A"/>
    <w:rsid w:val="00702E74"/>
    <w:rsid w:val="0071328A"/>
    <w:rsid w:val="00713532"/>
    <w:rsid w:val="007137DE"/>
    <w:rsid w:val="00713E4F"/>
    <w:rsid w:val="00715A64"/>
    <w:rsid w:val="00715F7F"/>
    <w:rsid w:val="0072065A"/>
    <w:rsid w:val="007258B8"/>
    <w:rsid w:val="00726238"/>
    <w:rsid w:val="00727BBC"/>
    <w:rsid w:val="0073094B"/>
    <w:rsid w:val="00730976"/>
    <w:rsid w:val="00731576"/>
    <w:rsid w:val="007331AC"/>
    <w:rsid w:val="00735C46"/>
    <w:rsid w:val="00740E29"/>
    <w:rsid w:val="00742473"/>
    <w:rsid w:val="00743B84"/>
    <w:rsid w:val="007477ED"/>
    <w:rsid w:val="00750245"/>
    <w:rsid w:val="007507C9"/>
    <w:rsid w:val="00752DCC"/>
    <w:rsid w:val="0075383F"/>
    <w:rsid w:val="0075447E"/>
    <w:rsid w:val="0075613F"/>
    <w:rsid w:val="00756D20"/>
    <w:rsid w:val="007607CA"/>
    <w:rsid w:val="00763540"/>
    <w:rsid w:val="00764062"/>
    <w:rsid w:val="0076467F"/>
    <w:rsid w:val="007665D0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6F20"/>
    <w:rsid w:val="007C0088"/>
    <w:rsid w:val="007C0406"/>
    <w:rsid w:val="007C4260"/>
    <w:rsid w:val="007C647D"/>
    <w:rsid w:val="007D0FBC"/>
    <w:rsid w:val="007E07EB"/>
    <w:rsid w:val="007E0FF0"/>
    <w:rsid w:val="007E1680"/>
    <w:rsid w:val="007E2D5C"/>
    <w:rsid w:val="007E5320"/>
    <w:rsid w:val="007E6C8E"/>
    <w:rsid w:val="007E7431"/>
    <w:rsid w:val="007F0352"/>
    <w:rsid w:val="007F035E"/>
    <w:rsid w:val="007F7338"/>
    <w:rsid w:val="00800C2B"/>
    <w:rsid w:val="0080123B"/>
    <w:rsid w:val="00803199"/>
    <w:rsid w:val="00805868"/>
    <w:rsid w:val="00811802"/>
    <w:rsid w:val="00813EC4"/>
    <w:rsid w:val="00815B38"/>
    <w:rsid w:val="008171A5"/>
    <w:rsid w:val="00821173"/>
    <w:rsid w:val="00821266"/>
    <w:rsid w:val="0082576A"/>
    <w:rsid w:val="00826128"/>
    <w:rsid w:val="008262FE"/>
    <w:rsid w:val="0082664B"/>
    <w:rsid w:val="0083304A"/>
    <w:rsid w:val="00834467"/>
    <w:rsid w:val="00834618"/>
    <w:rsid w:val="00834D79"/>
    <w:rsid w:val="0083649D"/>
    <w:rsid w:val="00837456"/>
    <w:rsid w:val="00841B70"/>
    <w:rsid w:val="00841F72"/>
    <w:rsid w:val="00845241"/>
    <w:rsid w:val="008456A0"/>
    <w:rsid w:val="00847898"/>
    <w:rsid w:val="00851B9F"/>
    <w:rsid w:val="00853FC2"/>
    <w:rsid w:val="00855248"/>
    <w:rsid w:val="00862975"/>
    <w:rsid w:val="00865B80"/>
    <w:rsid w:val="0086655A"/>
    <w:rsid w:val="00875B7A"/>
    <w:rsid w:val="00876725"/>
    <w:rsid w:val="00880641"/>
    <w:rsid w:val="00880DC4"/>
    <w:rsid w:val="00881263"/>
    <w:rsid w:val="008836C0"/>
    <w:rsid w:val="00884B0C"/>
    <w:rsid w:val="00884B17"/>
    <w:rsid w:val="00885316"/>
    <w:rsid w:val="00886240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A6B85"/>
    <w:rsid w:val="008B1345"/>
    <w:rsid w:val="008B1B3D"/>
    <w:rsid w:val="008B488D"/>
    <w:rsid w:val="008B6801"/>
    <w:rsid w:val="008C2D58"/>
    <w:rsid w:val="008C2D6B"/>
    <w:rsid w:val="008C42E4"/>
    <w:rsid w:val="008C48B3"/>
    <w:rsid w:val="008C4D96"/>
    <w:rsid w:val="008C6489"/>
    <w:rsid w:val="008D1FAA"/>
    <w:rsid w:val="008D782F"/>
    <w:rsid w:val="008E5217"/>
    <w:rsid w:val="008E632C"/>
    <w:rsid w:val="008E700B"/>
    <w:rsid w:val="008E7063"/>
    <w:rsid w:val="008F2935"/>
    <w:rsid w:val="008F509F"/>
    <w:rsid w:val="0090002A"/>
    <w:rsid w:val="0090316B"/>
    <w:rsid w:val="009053CE"/>
    <w:rsid w:val="0090613D"/>
    <w:rsid w:val="009102E2"/>
    <w:rsid w:val="00911B16"/>
    <w:rsid w:val="00914FA0"/>
    <w:rsid w:val="009209C4"/>
    <w:rsid w:val="00923988"/>
    <w:rsid w:val="00927EC7"/>
    <w:rsid w:val="009323BF"/>
    <w:rsid w:val="009360BB"/>
    <w:rsid w:val="0093713B"/>
    <w:rsid w:val="00940C4B"/>
    <w:rsid w:val="009412D2"/>
    <w:rsid w:val="0094256A"/>
    <w:rsid w:val="0094437A"/>
    <w:rsid w:val="009474CC"/>
    <w:rsid w:val="009478E7"/>
    <w:rsid w:val="0095015C"/>
    <w:rsid w:val="00951F89"/>
    <w:rsid w:val="00952811"/>
    <w:rsid w:val="00953BA2"/>
    <w:rsid w:val="009569A4"/>
    <w:rsid w:val="00961661"/>
    <w:rsid w:val="00966C33"/>
    <w:rsid w:val="009671DA"/>
    <w:rsid w:val="009674B6"/>
    <w:rsid w:val="00973AF6"/>
    <w:rsid w:val="0097419D"/>
    <w:rsid w:val="009754FA"/>
    <w:rsid w:val="0097752B"/>
    <w:rsid w:val="009827CD"/>
    <w:rsid w:val="00982D6F"/>
    <w:rsid w:val="00984D5B"/>
    <w:rsid w:val="009878C6"/>
    <w:rsid w:val="00991304"/>
    <w:rsid w:val="00992346"/>
    <w:rsid w:val="00992439"/>
    <w:rsid w:val="00995C93"/>
    <w:rsid w:val="00996015"/>
    <w:rsid w:val="009A18CD"/>
    <w:rsid w:val="009A4B7B"/>
    <w:rsid w:val="009A53A6"/>
    <w:rsid w:val="009A7356"/>
    <w:rsid w:val="009A7A69"/>
    <w:rsid w:val="009B00C1"/>
    <w:rsid w:val="009B2D17"/>
    <w:rsid w:val="009B3A34"/>
    <w:rsid w:val="009B57C8"/>
    <w:rsid w:val="009B7A11"/>
    <w:rsid w:val="009C028D"/>
    <w:rsid w:val="009C573E"/>
    <w:rsid w:val="009C575F"/>
    <w:rsid w:val="009D08A4"/>
    <w:rsid w:val="009D20AD"/>
    <w:rsid w:val="009D4E31"/>
    <w:rsid w:val="009D6B0E"/>
    <w:rsid w:val="009D7B3D"/>
    <w:rsid w:val="009E2BE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A0195E"/>
    <w:rsid w:val="00A02B00"/>
    <w:rsid w:val="00A03ADD"/>
    <w:rsid w:val="00A07D74"/>
    <w:rsid w:val="00A1315F"/>
    <w:rsid w:val="00A149AF"/>
    <w:rsid w:val="00A201E0"/>
    <w:rsid w:val="00A20728"/>
    <w:rsid w:val="00A22F42"/>
    <w:rsid w:val="00A260D8"/>
    <w:rsid w:val="00A35AE6"/>
    <w:rsid w:val="00A40C78"/>
    <w:rsid w:val="00A41A98"/>
    <w:rsid w:val="00A41B17"/>
    <w:rsid w:val="00A423D0"/>
    <w:rsid w:val="00A43396"/>
    <w:rsid w:val="00A44EB3"/>
    <w:rsid w:val="00A46338"/>
    <w:rsid w:val="00A47435"/>
    <w:rsid w:val="00A61DD4"/>
    <w:rsid w:val="00A62FF4"/>
    <w:rsid w:val="00A6680D"/>
    <w:rsid w:val="00A66F53"/>
    <w:rsid w:val="00A676DC"/>
    <w:rsid w:val="00A71E45"/>
    <w:rsid w:val="00A72CB2"/>
    <w:rsid w:val="00A73C26"/>
    <w:rsid w:val="00A777B1"/>
    <w:rsid w:val="00A77D37"/>
    <w:rsid w:val="00A800C0"/>
    <w:rsid w:val="00A84877"/>
    <w:rsid w:val="00A84FE8"/>
    <w:rsid w:val="00A86CBC"/>
    <w:rsid w:val="00A924A4"/>
    <w:rsid w:val="00A946B5"/>
    <w:rsid w:val="00A94FA1"/>
    <w:rsid w:val="00A95B3C"/>
    <w:rsid w:val="00A974B5"/>
    <w:rsid w:val="00AA2996"/>
    <w:rsid w:val="00AA3F81"/>
    <w:rsid w:val="00AA4EA0"/>
    <w:rsid w:val="00AA66E4"/>
    <w:rsid w:val="00AB6C4D"/>
    <w:rsid w:val="00AC0540"/>
    <w:rsid w:val="00AC221A"/>
    <w:rsid w:val="00AC2ED4"/>
    <w:rsid w:val="00AC3805"/>
    <w:rsid w:val="00AC642B"/>
    <w:rsid w:val="00AD0975"/>
    <w:rsid w:val="00AD0E2A"/>
    <w:rsid w:val="00AD15BD"/>
    <w:rsid w:val="00AD2294"/>
    <w:rsid w:val="00AD5661"/>
    <w:rsid w:val="00AD7B0E"/>
    <w:rsid w:val="00AE2A46"/>
    <w:rsid w:val="00AE2E1C"/>
    <w:rsid w:val="00AF116A"/>
    <w:rsid w:val="00AF40C0"/>
    <w:rsid w:val="00AF474C"/>
    <w:rsid w:val="00AF5628"/>
    <w:rsid w:val="00B074B3"/>
    <w:rsid w:val="00B12D56"/>
    <w:rsid w:val="00B15EFA"/>
    <w:rsid w:val="00B16E3E"/>
    <w:rsid w:val="00B17C46"/>
    <w:rsid w:val="00B17D1F"/>
    <w:rsid w:val="00B203D7"/>
    <w:rsid w:val="00B2187E"/>
    <w:rsid w:val="00B233B5"/>
    <w:rsid w:val="00B24488"/>
    <w:rsid w:val="00B24F3F"/>
    <w:rsid w:val="00B2624E"/>
    <w:rsid w:val="00B31982"/>
    <w:rsid w:val="00B342B4"/>
    <w:rsid w:val="00B40835"/>
    <w:rsid w:val="00B408C6"/>
    <w:rsid w:val="00B40E34"/>
    <w:rsid w:val="00B41609"/>
    <w:rsid w:val="00B431A2"/>
    <w:rsid w:val="00B44F7F"/>
    <w:rsid w:val="00B4558B"/>
    <w:rsid w:val="00B45B58"/>
    <w:rsid w:val="00B50881"/>
    <w:rsid w:val="00B54759"/>
    <w:rsid w:val="00B56F8B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3374"/>
    <w:rsid w:val="00B83D74"/>
    <w:rsid w:val="00B83EB1"/>
    <w:rsid w:val="00B842F8"/>
    <w:rsid w:val="00B86843"/>
    <w:rsid w:val="00B8753B"/>
    <w:rsid w:val="00B92037"/>
    <w:rsid w:val="00B928AA"/>
    <w:rsid w:val="00B92960"/>
    <w:rsid w:val="00B9551A"/>
    <w:rsid w:val="00B96626"/>
    <w:rsid w:val="00B977E4"/>
    <w:rsid w:val="00BA237F"/>
    <w:rsid w:val="00BA2541"/>
    <w:rsid w:val="00BA3C63"/>
    <w:rsid w:val="00BA4139"/>
    <w:rsid w:val="00BA4931"/>
    <w:rsid w:val="00BA606E"/>
    <w:rsid w:val="00BB00D9"/>
    <w:rsid w:val="00BB2E59"/>
    <w:rsid w:val="00BB5144"/>
    <w:rsid w:val="00BC2841"/>
    <w:rsid w:val="00BD03B9"/>
    <w:rsid w:val="00BD6473"/>
    <w:rsid w:val="00BD68DF"/>
    <w:rsid w:val="00BE4096"/>
    <w:rsid w:val="00BE4696"/>
    <w:rsid w:val="00BE4D24"/>
    <w:rsid w:val="00BE5B30"/>
    <w:rsid w:val="00BF0FD2"/>
    <w:rsid w:val="00BF3112"/>
    <w:rsid w:val="00BF32BD"/>
    <w:rsid w:val="00C003B9"/>
    <w:rsid w:val="00C02B99"/>
    <w:rsid w:val="00C03829"/>
    <w:rsid w:val="00C03A4D"/>
    <w:rsid w:val="00C048BC"/>
    <w:rsid w:val="00C05C75"/>
    <w:rsid w:val="00C104BE"/>
    <w:rsid w:val="00C11307"/>
    <w:rsid w:val="00C11F7B"/>
    <w:rsid w:val="00C132D7"/>
    <w:rsid w:val="00C236B8"/>
    <w:rsid w:val="00C370DC"/>
    <w:rsid w:val="00C3721F"/>
    <w:rsid w:val="00C377BA"/>
    <w:rsid w:val="00C51F35"/>
    <w:rsid w:val="00C522FF"/>
    <w:rsid w:val="00C541E8"/>
    <w:rsid w:val="00C63EE6"/>
    <w:rsid w:val="00C6741C"/>
    <w:rsid w:val="00C73795"/>
    <w:rsid w:val="00C746E4"/>
    <w:rsid w:val="00C74A44"/>
    <w:rsid w:val="00C7727F"/>
    <w:rsid w:val="00C80208"/>
    <w:rsid w:val="00C851C2"/>
    <w:rsid w:val="00C86C57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B2E8C"/>
    <w:rsid w:val="00CB4DE5"/>
    <w:rsid w:val="00CB678A"/>
    <w:rsid w:val="00CC146F"/>
    <w:rsid w:val="00CC151F"/>
    <w:rsid w:val="00CC1FAA"/>
    <w:rsid w:val="00CC2D01"/>
    <w:rsid w:val="00CC566D"/>
    <w:rsid w:val="00CC5DB7"/>
    <w:rsid w:val="00CC7D23"/>
    <w:rsid w:val="00CD02DD"/>
    <w:rsid w:val="00CD2F21"/>
    <w:rsid w:val="00CD7C45"/>
    <w:rsid w:val="00CE011A"/>
    <w:rsid w:val="00CE0833"/>
    <w:rsid w:val="00CE4AA6"/>
    <w:rsid w:val="00CE4B33"/>
    <w:rsid w:val="00CE4FA2"/>
    <w:rsid w:val="00CF2C92"/>
    <w:rsid w:val="00CF38E2"/>
    <w:rsid w:val="00CF76D3"/>
    <w:rsid w:val="00D0111A"/>
    <w:rsid w:val="00D013EF"/>
    <w:rsid w:val="00D019D7"/>
    <w:rsid w:val="00D07251"/>
    <w:rsid w:val="00D11C5D"/>
    <w:rsid w:val="00D12FAE"/>
    <w:rsid w:val="00D14667"/>
    <w:rsid w:val="00D20B6C"/>
    <w:rsid w:val="00D20C53"/>
    <w:rsid w:val="00D20DAF"/>
    <w:rsid w:val="00D2151C"/>
    <w:rsid w:val="00D2311B"/>
    <w:rsid w:val="00D2455B"/>
    <w:rsid w:val="00D253D8"/>
    <w:rsid w:val="00D26C04"/>
    <w:rsid w:val="00D319A7"/>
    <w:rsid w:val="00D31CF8"/>
    <w:rsid w:val="00D36740"/>
    <w:rsid w:val="00D377F6"/>
    <w:rsid w:val="00D42882"/>
    <w:rsid w:val="00D428FA"/>
    <w:rsid w:val="00D43E27"/>
    <w:rsid w:val="00D43E4A"/>
    <w:rsid w:val="00D4758F"/>
    <w:rsid w:val="00D4788A"/>
    <w:rsid w:val="00D501AC"/>
    <w:rsid w:val="00D52DD0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667B"/>
    <w:rsid w:val="00D76DFD"/>
    <w:rsid w:val="00D77911"/>
    <w:rsid w:val="00D8216F"/>
    <w:rsid w:val="00D83F7B"/>
    <w:rsid w:val="00D84988"/>
    <w:rsid w:val="00D86301"/>
    <w:rsid w:val="00D86844"/>
    <w:rsid w:val="00D903B9"/>
    <w:rsid w:val="00D9356D"/>
    <w:rsid w:val="00D940A6"/>
    <w:rsid w:val="00D94E36"/>
    <w:rsid w:val="00D95A0C"/>
    <w:rsid w:val="00D95DBB"/>
    <w:rsid w:val="00DA0B76"/>
    <w:rsid w:val="00DA231A"/>
    <w:rsid w:val="00DA53A7"/>
    <w:rsid w:val="00DA7C69"/>
    <w:rsid w:val="00DB1B6C"/>
    <w:rsid w:val="00DB3E33"/>
    <w:rsid w:val="00DB4FF3"/>
    <w:rsid w:val="00DD05E1"/>
    <w:rsid w:val="00DD3B3E"/>
    <w:rsid w:val="00DD3EAB"/>
    <w:rsid w:val="00DD417C"/>
    <w:rsid w:val="00DD750B"/>
    <w:rsid w:val="00DD7F99"/>
    <w:rsid w:val="00DE1B81"/>
    <w:rsid w:val="00DE1BFC"/>
    <w:rsid w:val="00DE4C49"/>
    <w:rsid w:val="00DE527B"/>
    <w:rsid w:val="00DE7C5A"/>
    <w:rsid w:val="00DF0DBC"/>
    <w:rsid w:val="00DF29B3"/>
    <w:rsid w:val="00DF311F"/>
    <w:rsid w:val="00DF4118"/>
    <w:rsid w:val="00E0129C"/>
    <w:rsid w:val="00E018DE"/>
    <w:rsid w:val="00E03A28"/>
    <w:rsid w:val="00E0516A"/>
    <w:rsid w:val="00E06E20"/>
    <w:rsid w:val="00E11F72"/>
    <w:rsid w:val="00E12B9D"/>
    <w:rsid w:val="00E1496E"/>
    <w:rsid w:val="00E14A69"/>
    <w:rsid w:val="00E16821"/>
    <w:rsid w:val="00E17833"/>
    <w:rsid w:val="00E17907"/>
    <w:rsid w:val="00E25AA7"/>
    <w:rsid w:val="00E3008A"/>
    <w:rsid w:val="00E30FB7"/>
    <w:rsid w:val="00E36AF9"/>
    <w:rsid w:val="00E37BD3"/>
    <w:rsid w:val="00E40D21"/>
    <w:rsid w:val="00E42169"/>
    <w:rsid w:val="00E4279E"/>
    <w:rsid w:val="00E4646A"/>
    <w:rsid w:val="00E47E1E"/>
    <w:rsid w:val="00E50498"/>
    <w:rsid w:val="00E51159"/>
    <w:rsid w:val="00E52137"/>
    <w:rsid w:val="00E54315"/>
    <w:rsid w:val="00E56CA2"/>
    <w:rsid w:val="00E57CF2"/>
    <w:rsid w:val="00E60A30"/>
    <w:rsid w:val="00E61F6C"/>
    <w:rsid w:val="00E62948"/>
    <w:rsid w:val="00E646B5"/>
    <w:rsid w:val="00E66A95"/>
    <w:rsid w:val="00E73589"/>
    <w:rsid w:val="00E74029"/>
    <w:rsid w:val="00E75E8A"/>
    <w:rsid w:val="00E84265"/>
    <w:rsid w:val="00E86D2A"/>
    <w:rsid w:val="00E87611"/>
    <w:rsid w:val="00E91FE0"/>
    <w:rsid w:val="00E9586C"/>
    <w:rsid w:val="00EA122A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D04D5"/>
    <w:rsid w:val="00ED3B7E"/>
    <w:rsid w:val="00ED3D7F"/>
    <w:rsid w:val="00ED4133"/>
    <w:rsid w:val="00EE2F2B"/>
    <w:rsid w:val="00EE380D"/>
    <w:rsid w:val="00EE4263"/>
    <w:rsid w:val="00EE6327"/>
    <w:rsid w:val="00EE636A"/>
    <w:rsid w:val="00EE6EFF"/>
    <w:rsid w:val="00EE73CA"/>
    <w:rsid w:val="00EF0026"/>
    <w:rsid w:val="00EF13EC"/>
    <w:rsid w:val="00EF5E9B"/>
    <w:rsid w:val="00EF794A"/>
    <w:rsid w:val="00F00C97"/>
    <w:rsid w:val="00F02FC8"/>
    <w:rsid w:val="00F0664E"/>
    <w:rsid w:val="00F11AF9"/>
    <w:rsid w:val="00F11EF9"/>
    <w:rsid w:val="00F133D4"/>
    <w:rsid w:val="00F154A1"/>
    <w:rsid w:val="00F249CF"/>
    <w:rsid w:val="00F257A5"/>
    <w:rsid w:val="00F260A2"/>
    <w:rsid w:val="00F330CB"/>
    <w:rsid w:val="00F35E44"/>
    <w:rsid w:val="00F35F82"/>
    <w:rsid w:val="00F36437"/>
    <w:rsid w:val="00F409DC"/>
    <w:rsid w:val="00F40CFE"/>
    <w:rsid w:val="00F4213C"/>
    <w:rsid w:val="00F43F86"/>
    <w:rsid w:val="00F46992"/>
    <w:rsid w:val="00F52BCC"/>
    <w:rsid w:val="00F63A6B"/>
    <w:rsid w:val="00F647B2"/>
    <w:rsid w:val="00F6606E"/>
    <w:rsid w:val="00F70818"/>
    <w:rsid w:val="00F75E89"/>
    <w:rsid w:val="00F82B52"/>
    <w:rsid w:val="00F83C10"/>
    <w:rsid w:val="00F8437D"/>
    <w:rsid w:val="00F9562A"/>
    <w:rsid w:val="00F97F68"/>
    <w:rsid w:val="00FA04F8"/>
    <w:rsid w:val="00FA1C7E"/>
    <w:rsid w:val="00FA27DC"/>
    <w:rsid w:val="00FA2869"/>
    <w:rsid w:val="00FA5979"/>
    <w:rsid w:val="00FA5BD4"/>
    <w:rsid w:val="00FB1E6C"/>
    <w:rsid w:val="00FC4F11"/>
    <w:rsid w:val="00FD0929"/>
    <w:rsid w:val="00FD1716"/>
    <w:rsid w:val="00FD5AED"/>
    <w:rsid w:val="00FD5D2E"/>
    <w:rsid w:val="00FD6482"/>
    <w:rsid w:val="00FD6990"/>
    <w:rsid w:val="00FE208D"/>
    <w:rsid w:val="00FE3461"/>
    <w:rsid w:val="00FE5722"/>
    <w:rsid w:val="00FE6217"/>
    <w:rsid w:val="00FF0646"/>
    <w:rsid w:val="00FF4665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EA07-DBA6-4E7B-A566-9B1A88A6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Маргарита</cp:lastModifiedBy>
  <cp:revision>50</cp:revision>
  <cp:lastPrinted>2014-12-17T04:07:00Z</cp:lastPrinted>
  <dcterms:created xsi:type="dcterms:W3CDTF">2014-12-15T04:01:00Z</dcterms:created>
  <dcterms:modified xsi:type="dcterms:W3CDTF">2014-12-26T01:08:00Z</dcterms:modified>
</cp:coreProperties>
</file>